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A1" w:rsidRDefault="001A75CD" w:rsidP="00075EA1">
      <w:pPr>
        <w:pStyle w:val="Sinespaciado"/>
        <w:jc w:val="center"/>
      </w:pPr>
      <w:r>
        <w:rPr>
          <w:noProof/>
          <w:lang w:eastAsia="es-DO"/>
        </w:rPr>
        <w:drawing>
          <wp:inline distT="0" distB="0" distL="0" distR="0">
            <wp:extent cx="1952873" cy="958478"/>
            <wp:effectExtent l="19050" t="0" r="9277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74" cy="959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EA1" w:rsidRDefault="00075EA1" w:rsidP="00075EA1">
      <w:pPr>
        <w:pStyle w:val="Sinespaciado"/>
        <w:jc w:val="center"/>
      </w:pPr>
    </w:p>
    <w:p w:rsidR="00075EA1" w:rsidRDefault="00075EA1" w:rsidP="00075EA1">
      <w:pPr>
        <w:pStyle w:val="Sinespaciado"/>
        <w:jc w:val="center"/>
      </w:pPr>
    </w:p>
    <w:p w:rsidR="00075EA1" w:rsidRPr="00075EA1" w:rsidRDefault="00075EA1" w:rsidP="00075EA1">
      <w:pPr>
        <w:pStyle w:val="Sinespaciado"/>
        <w:jc w:val="center"/>
      </w:pPr>
      <w:r>
        <w:t>DEPARTAMENTO AD</w:t>
      </w:r>
      <w:r w:rsidRPr="00075EA1">
        <w:t>MINISTRATIVO Y FINANCIERO</w:t>
      </w:r>
    </w:p>
    <w:p w:rsidR="00075EA1" w:rsidRPr="00075EA1" w:rsidRDefault="00075EA1" w:rsidP="00075EA1">
      <w:pPr>
        <w:pStyle w:val="Sinespaciado"/>
        <w:jc w:val="center"/>
      </w:pPr>
      <w:r w:rsidRPr="00075EA1">
        <w:t>División de Compras y Contrataciones</w:t>
      </w:r>
    </w:p>
    <w:p w:rsidR="00075EA1" w:rsidRDefault="00075EA1"/>
    <w:p w:rsidR="00075EA1" w:rsidRDefault="00075EA1"/>
    <w:p w:rsidR="00075EA1" w:rsidRPr="00075EA1" w:rsidRDefault="001E2B4E" w:rsidP="00075EA1">
      <w:pPr>
        <w:jc w:val="right"/>
      </w:pPr>
      <w:r>
        <w:t>Viern</w:t>
      </w:r>
      <w:r w:rsidR="00075EA1">
        <w:t>es 0</w:t>
      </w:r>
      <w:r w:rsidR="008F1B00">
        <w:t>1</w:t>
      </w:r>
      <w:r w:rsidR="00075EA1">
        <w:t>/0</w:t>
      </w:r>
      <w:r w:rsidR="008F1B00">
        <w:t>4</w:t>
      </w:r>
      <w:r w:rsidR="00075EA1">
        <w:t>/2022</w:t>
      </w:r>
    </w:p>
    <w:p w:rsidR="00075EA1" w:rsidRDefault="00075EA1"/>
    <w:p w:rsidR="00075EA1" w:rsidRDefault="00075EA1"/>
    <w:p w:rsidR="00075EA1" w:rsidRDefault="00075EA1"/>
    <w:p w:rsidR="001A0C51" w:rsidRPr="00075EA1" w:rsidRDefault="001A75CD">
      <w:r w:rsidRPr="00075EA1">
        <w:t>J</w:t>
      </w:r>
      <w:r>
        <w:t>USTIFICACION</w:t>
      </w:r>
      <w:r w:rsidR="00B944FD" w:rsidRPr="00075EA1">
        <w:t xml:space="preserve"> DE CANCELACION DE PROCESO</w:t>
      </w:r>
    </w:p>
    <w:p w:rsidR="00B944FD" w:rsidRDefault="00B944FD"/>
    <w:p w:rsidR="00075EA1" w:rsidRPr="00075EA1" w:rsidRDefault="00075EA1"/>
    <w:p w:rsidR="00B944FD" w:rsidRPr="00075EA1" w:rsidRDefault="00B944FD"/>
    <w:p w:rsidR="00B944FD" w:rsidRDefault="00B944FD">
      <w:pPr>
        <w:rPr>
          <w:bCs/>
        </w:rPr>
      </w:pPr>
      <w:r>
        <w:t>El proceso AGN-DAF-CM-202</w:t>
      </w:r>
      <w:r w:rsidR="008F1B00">
        <w:t>2</w:t>
      </w:r>
      <w:r>
        <w:t>-00</w:t>
      </w:r>
      <w:r w:rsidR="001E2B4E">
        <w:t>09</w:t>
      </w:r>
      <w:r>
        <w:t>, “</w:t>
      </w:r>
      <w:bookmarkStart w:id="0" w:name="incBuyerDossierDetaillnkRequestName"/>
      <w:r w:rsidR="008F1B00" w:rsidRPr="008F1B00">
        <w:rPr>
          <w:b/>
          <w:bCs/>
        </w:rPr>
        <w:t>ADQUISICIÓN DE MAIN BREAKERS Y TRANSFER DEL CIRCUITO ELÉCTRICO DEL AGN</w:t>
      </w:r>
      <w:bookmarkEnd w:id="0"/>
      <w:r w:rsidR="00075EA1">
        <w:rPr>
          <w:b/>
          <w:bCs/>
        </w:rPr>
        <w:t xml:space="preserve">”, </w:t>
      </w:r>
      <w:r w:rsidR="00075EA1" w:rsidRPr="00075EA1">
        <w:rPr>
          <w:bCs/>
        </w:rPr>
        <w:t xml:space="preserve">se procede a su cancelación para ampliar </w:t>
      </w:r>
      <w:r w:rsidR="001A75CD" w:rsidRPr="00075EA1">
        <w:rPr>
          <w:bCs/>
        </w:rPr>
        <w:t>las</w:t>
      </w:r>
      <w:r w:rsidR="00075EA1" w:rsidRPr="00075EA1">
        <w:rPr>
          <w:bCs/>
        </w:rPr>
        <w:t xml:space="preserve"> especificaciones técnicas.</w:t>
      </w: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 w:rsidP="00075EA1">
      <w:pPr>
        <w:pStyle w:val="Sinespaciado"/>
      </w:pPr>
      <w:r>
        <w:t>______________________________</w:t>
      </w:r>
    </w:p>
    <w:p w:rsidR="00075EA1" w:rsidRDefault="00075EA1" w:rsidP="00075EA1">
      <w:pPr>
        <w:pStyle w:val="Sinespaciado"/>
      </w:pPr>
      <w:r>
        <w:t>Iván Pérez Bonilla</w:t>
      </w:r>
    </w:p>
    <w:p w:rsidR="00075EA1" w:rsidRPr="00B944FD" w:rsidRDefault="00075EA1" w:rsidP="00075EA1">
      <w:pPr>
        <w:pStyle w:val="Sinespaciado"/>
      </w:pPr>
      <w:r>
        <w:t>Enc. División de Compras y Contrataciones</w:t>
      </w:r>
    </w:p>
    <w:p w:rsidR="00075EA1" w:rsidRPr="00B944FD" w:rsidRDefault="00075EA1">
      <w:pPr>
        <w:spacing w:line="240" w:lineRule="auto"/>
      </w:pPr>
    </w:p>
    <w:sectPr w:rsidR="00075EA1" w:rsidRPr="00B944FD" w:rsidSect="001A0C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44FD"/>
    <w:rsid w:val="00075EA1"/>
    <w:rsid w:val="001A0C51"/>
    <w:rsid w:val="001A75CD"/>
    <w:rsid w:val="001E2B4E"/>
    <w:rsid w:val="00280BD5"/>
    <w:rsid w:val="007D326F"/>
    <w:rsid w:val="008F1B00"/>
    <w:rsid w:val="00B357EC"/>
    <w:rsid w:val="00B9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EA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75E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Perez</dc:creator>
  <cp:lastModifiedBy>Ivan Perez</cp:lastModifiedBy>
  <cp:revision>4</cp:revision>
  <cp:lastPrinted>2022-04-01T17:32:00Z</cp:lastPrinted>
  <dcterms:created xsi:type="dcterms:W3CDTF">2022-04-01T17:31:00Z</dcterms:created>
  <dcterms:modified xsi:type="dcterms:W3CDTF">2022-04-01T17:35:00Z</dcterms:modified>
</cp:coreProperties>
</file>