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B069DB"/>
    <w:p w:rsidR="00E00854" w:rsidRPr="00730C67" w:rsidRDefault="009954C7" w:rsidP="00E00854">
      <w:pPr>
        <w:jc w:val="center"/>
      </w:pPr>
      <w:r w:rsidRPr="009954C7">
        <w:rPr>
          <w:rFonts w:ascii="Arial" w:eastAsia="Calibri" w:hAnsi="Arial" w:cs="Arial"/>
          <w:b/>
          <w:sz w:val="20"/>
          <w:u w:val="single"/>
          <w:lang w:val="es-ES"/>
        </w:rPr>
        <w:t>ADQUISICIÓN DE MASCARILLAS QUIRÚRGICAS, GUANTES Y GORROS PARA USO DE ESTE ARCHIVO GENERAL DE LA NACIÓN</w:t>
      </w:r>
      <w:r w:rsidRPr="009954C7">
        <w:rPr>
          <w:rFonts w:ascii="Arial" w:eastAsia="Calibri" w:hAnsi="Arial" w:cs="Arial"/>
          <w:b/>
          <w:bCs/>
          <w:sz w:val="20"/>
          <w:u w:val="single"/>
        </w:rPr>
        <w:t xml:space="preserve"> </w:t>
      </w:r>
      <w:r w:rsidR="00803035">
        <w:rPr>
          <w:b/>
          <w:bCs/>
        </w:rPr>
        <w:t>AGN-DAF-CM-2022</w:t>
      </w:r>
      <w:r w:rsidR="00E00854">
        <w:rPr>
          <w:b/>
          <w:bCs/>
        </w:rPr>
        <w:t>-00</w:t>
      </w:r>
      <w:r w:rsidR="00117931">
        <w:rPr>
          <w:b/>
          <w:bCs/>
        </w:rPr>
        <w:t>0</w:t>
      </w:r>
      <w:r>
        <w:rPr>
          <w:b/>
          <w:bCs/>
        </w:rPr>
        <w:t>6</w:t>
      </w:r>
    </w:p>
    <w:p w:rsidR="00525C38" w:rsidRDefault="00525C38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SELECCIÓN DE LAS OFERTAS</w:t>
      </w:r>
      <w:r w:rsidRPr="005B04D4">
        <w:rPr>
          <w:rFonts w:ascii="Arial" w:eastAsia="Calibri" w:hAnsi="Arial" w:cs="Arial"/>
          <w:b/>
          <w:lang w:val="es-ES"/>
        </w:rPr>
        <w:t xml:space="preserve">: </w:t>
      </w:r>
      <w:r>
        <w:rPr>
          <w:rFonts w:ascii="Arial" w:eastAsia="Calibri" w:hAnsi="Arial" w:cs="Arial"/>
          <w:b/>
          <w:lang w:val="es-ES"/>
        </w:rPr>
        <w:t>CUMPLE / NO CUMPLE / NO FICHA TECNICA/</w:t>
      </w:r>
    </w:p>
    <w:tbl>
      <w:tblPr>
        <w:tblStyle w:val="Tablaconcuadrcula"/>
        <w:tblW w:w="4473" w:type="pct"/>
        <w:tblLayout w:type="fixed"/>
        <w:tblLook w:val="04A0"/>
      </w:tblPr>
      <w:tblGrid>
        <w:gridCol w:w="1587"/>
        <w:gridCol w:w="3606"/>
        <w:gridCol w:w="3151"/>
        <w:gridCol w:w="2367"/>
        <w:gridCol w:w="2364"/>
      </w:tblGrid>
      <w:tr w:rsidR="009954C7" w:rsidTr="009954C7">
        <w:trPr>
          <w:trHeight w:val="668"/>
        </w:trPr>
        <w:tc>
          <w:tcPr>
            <w:tcW w:w="607" w:type="pct"/>
            <w:vAlign w:val="center"/>
          </w:tcPr>
          <w:p w:rsidR="009954C7" w:rsidRPr="00464E7E" w:rsidRDefault="009954C7" w:rsidP="00995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379" w:type="pct"/>
            <w:tcBorders>
              <w:tr2bl w:val="single" w:sz="18" w:space="0" w:color="auto"/>
            </w:tcBorders>
            <w:vAlign w:val="center"/>
          </w:tcPr>
          <w:p w:rsidR="009954C7" w:rsidRPr="00803035" w:rsidRDefault="009954C7" w:rsidP="009954C7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DESCRIPCION</w:t>
            </w:r>
          </w:p>
          <w:p w:rsidR="009954C7" w:rsidRDefault="009954C7" w:rsidP="00995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</w:p>
          <w:p w:rsidR="009954C7" w:rsidRPr="00803035" w:rsidRDefault="009954C7" w:rsidP="00995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803035">
              <w:rPr>
                <w:rFonts w:asciiTheme="majorHAnsi" w:eastAsia="Calibri" w:hAnsiTheme="majorHAnsi" w:cs="Arial"/>
                <w:b/>
                <w:bCs/>
                <w:sz w:val="12"/>
                <w:szCs w:val="16"/>
              </w:rPr>
              <w:t>OFERTAS</w:t>
            </w:r>
          </w:p>
        </w:tc>
        <w:tc>
          <w:tcPr>
            <w:tcW w:w="1205" w:type="pct"/>
            <w:vAlign w:val="center"/>
          </w:tcPr>
          <w:p w:rsidR="009954C7" w:rsidRPr="008005DE" w:rsidRDefault="009954C7" w:rsidP="009954C7">
            <w:pPr>
              <w:pStyle w:val="Cita"/>
              <w:spacing w:after="0"/>
              <w:jc w:val="center"/>
              <w:rPr>
                <w:rFonts w:eastAsia="Calibri"/>
                <w:i w:val="0"/>
              </w:rPr>
            </w:pPr>
            <w:r>
              <w:rPr>
                <w:rFonts w:eastAsia="Calibri"/>
                <w:i w:val="0"/>
              </w:rPr>
              <w:t>MASCARILLAS QUIRURGICAS</w:t>
            </w:r>
          </w:p>
        </w:tc>
        <w:tc>
          <w:tcPr>
            <w:tcW w:w="905" w:type="pct"/>
            <w:vAlign w:val="center"/>
          </w:tcPr>
          <w:p w:rsidR="009954C7" w:rsidRPr="008005DE" w:rsidRDefault="009954C7" w:rsidP="009954C7">
            <w:pPr>
              <w:pStyle w:val="Cita"/>
              <w:spacing w:after="0"/>
              <w:jc w:val="center"/>
              <w:rPr>
                <w:rFonts w:eastAsia="Calibri"/>
                <w:i w:val="0"/>
              </w:rPr>
            </w:pPr>
            <w:r>
              <w:rPr>
                <w:rFonts w:eastAsia="Calibri"/>
                <w:i w:val="0"/>
              </w:rPr>
              <w:t>GUANTES QUIRURGICOS</w:t>
            </w:r>
          </w:p>
        </w:tc>
        <w:tc>
          <w:tcPr>
            <w:tcW w:w="904" w:type="pct"/>
            <w:vAlign w:val="center"/>
          </w:tcPr>
          <w:p w:rsidR="009954C7" w:rsidRPr="008005DE" w:rsidRDefault="009954C7" w:rsidP="009954C7">
            <w:pPr>
              <w:pStyle w:val="Cita"/>
              <w:spacing w:after="0"/>
              <w:jc w:val="center"/>
              <w:rPr>
                <w:i w:val="0"/>
              </w:rPr>
            </w:pPr>
            <w:r>
              <w:rPr>
                <w:i w:val="0"/>
              </w:rPr>
              <w:t>GORROS DE ENFERMERIA</w:t>
            </w:r>
          </w:p>
        </w:tc>
      </w:tr>
      <w:tr w:rsidR="009954C7" w:rsidTr="009954C7">
        <w:trPr>
          <w:trHeight w:val="545"/>
        </w:trPr>
        <w:tc>
          <w:tcPr>
            <w:tcW w:w="607" w:type="pct"/>
          </w:tcPr>
          <w:p w:rsidR="009954C7" w:rsidRPr="00DC042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SERVICIOS Y EQUIPOS INDUSTRIALES,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73"/>
        </w:trPr>
        <w:tc>
          <w:tcPr>
            <w:tcW w:w="607" w:type="pct"/>
          </w:tcPr>
          <w:p w:rsidR="009954C7" w:rsidRPr="00DC0427" w:rsidRDefault="009954C7" w:rsidP="00995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LOLA 5 MULTISERVICES,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52"/>
        </w:trPr>
        <w:tc>
          <w:tcPr>
            <w:tcW w:w="607" w:type="pct"/>
          </w:tcPr>
          <w:p w:rsidR="009954C7" w:rsidRPr="00DC042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ELPIROS,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44"/>
        </w:trPr>
        <w:tc>
          <w:tcPr>
            <w:tcW w:w="607" w:type="pct"/>
          </w:tcPr>
          <w:p w:rsidR="009954C7" w:rsidRPr="00DC042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EDYJCSA,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362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PMED, PRODUCTOS MÉDICOS DOMINICANOS,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479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6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CARIBBEAN INTEGRATED SOLUTIONS,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403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7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GTG INDUSTRIAL,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535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BRECHEN COMMERCE INTERNATIONAL,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77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DOS-GARCÍA,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381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10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IDEMESA,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517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11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MRO MANTENIMIENTO OPERACIÓN &amp; REPARACIÓN,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73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12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HOSPIFAR,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403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13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PAT &amp; MELL PHARMACEUTICALS,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69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14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DISTHECA,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399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15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SANFRA,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65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16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242E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SUPLISERVI VASMI,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529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17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COMERCIALIZADORA GUGENNTAN,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263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18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242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POHUT COMERCIAL,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954C7" w:rsidTr="009954C7">
        <w:trPr>
          <w:trHeight w:val="394"/>
        </w:trPr>
        <w:tc>
          <w:tcPr>
            <w:tcW w:w="607" w:type="pct"/>
          </w:tcPr>
          <w:p w:rsidR="009954C7" w:rsidRDefault="009954C7" w:rsidP="009954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19</w:t>
            </w:r>
          </w:p>
        </w:tc>
        <w:tc>
          <w:tcPr>
            <w:tcW w:w="1379" w:type="pct"/>
            <w:vAlign w:val="center"/>
          </w:tcPr>
          <w:p w:rsidR="009954C7" w:rsidRPr="0027242E" w:rsidRDefault="009954C7" w:rsidP="009954C7">
            <w:pPr>
              <w:spacing w:after="0"/>
              <w:jc w:val="center"/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242E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EPX DOMINICANA, SRL</w:t>
            </w:r>
          </w:p>
        </w:tc>
        <w:tc>
          <w:tcPr>
            <w:tcW w:w="12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5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904" w:type="pct"/>
          </w:tcPr>
          <w:p w:rsidR="009954C7" w:rsidRPr="00BA71C2" w:rsidRDefault="009954C7" w:rsidP="009954C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1A60D3" w:rsidRDefault="001A60D3" w:rsidP="009954C7">
      <w:pPr>
        <w:spacing w:after="0"/>
      </w:pPr>
    </w:p>
    <w:p w:rsidR="001A60D3" w:rsidRDefault="001A60D3" w:rsidP="00202F52">
      <w:pPr>
        <w:jc w:val="center"/>
      </w:pPr>
    </w:p>
    <w:p w:rsidR="00202F52" w:rsidRDefault="00202F52" w:rsidP="00202F52">
      <w:pPr>
        <w:jc w:val="center"/>
      </w:pPr>
      <w:r>
        <w:t>FIRMA _____________________________________</w:t>
      </w:r>
    </w:p>
    <w:sectPr w:rsidR="00202F52" w:rsidSect="00BA71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E9"/>
    <w:multiLevelType w:val="hybridMultilevel"/>
    <w:tmpl w:val="573E65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01"/>
    <w:multiLevelType w:val="hybridMultilevel"/>
    <w:tmpl w:val="D1FA17EC"/>
    <w:lvl w:ilvl="0" w:tplc="1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A7F2137"/>
    <w:multiLevelType w:val="hybridMultilevel"/>
    <w:tmpl w:val="DC74D1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20C"/>
    <w:multiLevelType w:val="hybridMultilevel"/>
    <w:tmpl w:val="2E0AB2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561"/>
    <w:multiLevelType w:val="hybridMultilevel"/>
    <w:tmpl w:val="F9362E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0D3"/>
    <w:rsid w:val="00040151"/>
    <w:rsid w:val="00117931"/>
    <w:rsid w:val="00142FDD"/>
    <w:rsid w:val="0015797B"/>
    <w:rsid w:val="001A60D3"/>
    <w:rsid w:val="00202F52"/>
    <w:rsid w:val="002671D1"/>
    <w:rsid w:val="00283568"/>
    <w:rsid w:val="00401DD3"/>
    <w:rsid w:val="004718AA"/>
    <w:rsid w:val="004D65D1"/>
    <w:rsid w:val="00525C38"/>
    <w:rsid w:val="00577440"/>
    <w:rsid w:val="00695452"/>
    <w:rsid w:val="00803035"/>
    <w:rsid w:val="009954C7"/>
    <w:rsid w:val="00B069DB"/>
    <w:rsid w:val="00B8063B"/>
    <w:rsid w:val="00BA71C2"/>
    <w:rsid w:val="00C67A7B"/>
    <w:rsid w:val="00CF3193"/>
    <w:rsid w:val="00DC0427"/>
    <w:rsid w:val="00E00854"/>
    <w:rsid w:val="00EE595D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3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03035"/>
    <w:pPr>
      <w:spacing w:after="200" w:line="276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03035"/>
    <w:rPr>
      <w:i/>
      <w:iCs/>
      <w:color w:val="000000" w:themeColor="text1"/>
    </w:rPr>
  </w:style>
  <w:style w:type="character" w:customStyle="1" w:styleId="il">
    <w:name w:val="il"/>
    <w:basedOn w:val="Fuentedeprrafopredeter"/>
    <w:rsid w:val="00803035"/>
  </w:style>
  <w:style w:type="character" w:customStyle="1" w:styleId="vortalspan">
    <w:name w:val="vortalspan"/>
    <w:basedOn w:val="Fuentedeprrafopredeter"/>
    <w:rsid w:val="0099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8</cp:revision>
  <cp:lastPrinted>2022-03-29T17:51:00Z</cp:lastPrinted>
  <dcterms:created xsi:type="dcterms:W3CDTF">2021-08-18T11:57:00Z</dcterms:created>
  <dcterms:modified xsi:type="dcterms:W3CDTF">2022-03-29T17:51:00Z</dcterms:modified>
</cp:coreProperties>
</file>