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869D" w14:textId="12CD3F8C" w:rsidR="001E790B" w:rsidRDefault="001E790B" w:rsidP="00465E10">
      <w:pPr>
        <w:rPr>
          <w:noProof/>
        </w:rPr>
      </w:pPr>
      <w:r>
        <w:rPr>
          <w:noProof/>
        </w:rPr>
        <w:t xml:space="preserve">                                                          </w:t>
      </w:r>
      <w:r w:rsidR="00465E10">
        <w:rPr>
          <w:noProof/>
          <w:lang w:val="es-DO" w:eastAsia="es-DO"/>
        </w:rPr>
        <w:drawing>
          <wp:inline distT="0" distB="0" distL="0" distR="0" wp14:anchorId="1A87AF77" wp14:editId="4D5DD4D6">
            <wp:extent cx="2276475" cy="762000"/>
            <wp:effectExtent l="0" t="0" r="9525" b="0"/>
            <wp:docPr id="1504160064" name="Imagen 5" descr="El Bibliotecario: SALA EXPOSITIVA DEL ARCHIVO GENERAL DE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Bibliotecario: SALA EXPOSITIVA DEL ARCHIVO GENERAL DE LA N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762000"/>
                    </a:xfrm>
                    <a:prstGeom prst="rect">
                      <a:avLst/>
                    </a:prstGeom>
                    <a:noFill/>
                    <a:ln>
                      <a:noFill/>
                    </a:ln>
                  </pic:spPr>
                </pic:pic>
              </a:graphicData>
            </a:graphic>
          </wp:inline>
        </w:drawing>
      </w:r>
    </w:p>
    <w:p w14:paraId="670B88A4" w14:textId="1FC4CEE8" w:rsidR="00465E10" w:rsidRPr="00465E10" w:rsidRDefault="00465E10" w:rsidP="00465E10">
      <w:pPr>
        <w:jc w:val="center"/>
        <w:rPr>
          <w:rFonts w:ascii="Palatino Linotype" w:hAnsi="Palatino Linotype"/>
          <w:b/>
          <w:bCs/>
          <w:noProof/>
          <w:sz w:val="32"/>
          <w:szCs w:val="32"/>
        </w:rPr>
      </w:pPr>
      <w:r w:rsidRPr="00465E10">
        <w:rPr>
          <w:rFonts w:ascii="Palatino Linotype" w:hAnsi="Palatino Linotype"/>
          <w:b/>
          <w:bCs/>
          <w:noProof/>
          <w:sz w:val="32"/>
          <w:szCs w:val="32"/>
        </w:rPr>
        <w:t>República Dominicana</w:t>
      </w:r>
    </w:p>
    <w:p w14:paraId="5C425121" w14:textId="7F9B252B" w:rsidR="00465E10" w:rsidRDefault="00465E10" w:rsidP="00465E10">
      <w:pPr>
        <w:jc w:val="center"/>
        <w:rPr>
          <w:rFonts w:ascii="Palatino Linotype" w:hAnsi="Palatino Linotype"/>
          <w:b/>
          <w:bCs/>
          <w:noProof/>
          <w:sz w:val="32"/>
          <w:szCs w:val="32"/>
        </w:rPr>
      </w:pPr>
      <w:r w:rsidRPr="00465E10">
        <w:rPr>
          <w:rFonts w:ascii="Palatino Linotype" w:hAnsi="Palatino Linotype"/>
          <w:b/>
          <w:bCs/>
          <w:noProof/>
          <w:sz w:val="32"/>
          <w:szCs w:val="32"/>
        </w:rPr>
        <w:t>Archivo General de la Nación</w:t>
      </w:r>
    </w:p>
    <w:p w14:paraId="4856F06F" w14:textId="77777777" w:rsidR="001B385F" w:rsidRDefault="001B385F" w:rsidP="00465E10">
      <w:pPr>
        <w:jc w:val="center"/>
        <w:rPr>
          <w:rFonts w:ascii="Palatino Linotype" w:hAnsi="Palatino Linotype"/>
          <w:b/>
          <w:bCs/>
          <w:noProof/>
          <w:sz w:val="32"/>
          <w:szCs w:val="32"/>
        </w:rPr>
      </w:pPr>
    </w:p>
    <w:p w14:paraId="6044BD32" w14:textId="77777777" w:rsidR="001B385F" w:rsidRDefault="001B385F" w:rsidP="00465E10">
      <w:pPr>
        <w:jc w:val="center"/>
        <w:rPr>
          <w:rFonts w:ascii="Palatino Linotype" w:hAnsi="Palatino Linotype"/>
          <w:b/>
          <w:bCs/>
          <w:noProof/>
          <w:sz w:val="32"/>
          <w:szCs w:val="32"/>
        </w:rPr>
      </w:pPr>
    </w:p>
    <w:p w14:paraId="6D096343" w14:textId="4A52A9B1" w:rsidR="001E790B" w:rsidRPr="00465E10" w:rsidRDefault="00465E10" w:rsidP="00465E10">
      <w:pPr>
        <w:jc w:val="center"/>
        <w:rPr>
          <w:rFonts w:ascii="Palatino Linotype" w:hAnsi="Palatino Linotype"/>
          <w:b/>
          <w:bCs/>
          <w:noProof/>
          <w:sz w:val="32"/>
          <w:szCs w:val="32"/>
        </w:rPr>
      </w:pPr>
      <w:r w:rsidRPr="00465E10">
        <w:rPr>
          <w:rFonts w:ascii="Palatino Linotype" w:hAnsi="Palatino Linotype"/>
          <w:b/>
          <w:bCs/>
          <w:noProof/>
          <w:sz w:val="32"/>
          <w:szCs w:val="32"/>
        </w:rPr>
        <w:t>Anexo 1</w:t>
      </w:r>
    </w:p>
    <w:p w14:paraId="55E3058E" w14:textId="77777777" w:rsidR="001E790B" w:rsidRDefault="001E790B">
      <w:pPr>
        <w:rPr>
          <w:noProof/>
        </w:rPr>
      </w:pPr>
    </w:p>
    <w:p w14:paraId="4B78DB5B" w14:textId="77777777" w:rsidR="001E790B" w:rsidRDefault="001E790B">
      <w:pPr>
        <w:rPr>
          <w:noProof/>
        </w:rPr>
      </w:pPr>
    </w:p>
    <w:p w14:paraId="4943311C" w14:textId="4045048C" w:rsidR="001E790B" w:rsidRDefault="001E790B" w:rsidP="00F13242">
      <w:pPr>
        <w:jc w:val="both"/>
        <w:rPr>
          <w:rFonts w:ascii="Palatino Linotype" w:hAnsi="Palatino Linotype"/>
          <w:b/>
          <w:bCs/>
          <w:noProof/>
          <w:sz w:val="32"/>
          <w:szCs w:val="32"/>
        </w:rPr>
      </w:pPr>
      <w:r w:rsidRPr="001E790B">
        <w:rPr>
          <w:rFonts w:ascii="Palatino Linotype" w:hAnsi="Palatino Linotype"/>
          <w:b/>
          <w:bCs/>
          <w:noProof/>
          <w:sz w:val="32"/>
          <w:szCs w:val="32"/>
        </w:rPr>
        <w:t>ESPECIFICACIONES TECNICAS PARTICULARES</w:t>
      </w:r>
      <w:r w:rsidR="00F13242">
        <w:rPr>
          <w:rFonts w:ascii="Palatino Linotype" w:hAnsi="Palatino Linotype"/>
          <w:b/>
          <w:bCs/>
          <w:noProof/>
          <w:sz w:val="32"/>
          <w:szCs w:val="32"/>
        </w:rPr>
        <w:t xml:space="preserve"> PARA EL REVESTIMIENTO EN MARMOL TRAVERTINO NATURAL DE LAS COLUMNAS EXTERIORES DEL EDIFICIO DEL ARCHIVO GENERAL DE LA NACION.</w:t>
      </w:r>
    </w:p>
    <w:p w14:paraId="32CC54EA" w14:textId="63E2579E" w:rsidR="00F13242" w:rsidRDefault="00F13242" w:rsidP="00F13242">
      <w:pPr>
        <w:jc w:val="both"/>
        <w:rPr>
          <w:rFonts w:ascii="Palatino Linotype" w:hAnsi="Palatino Linotype"/>
          <w:b/>
          <w:bCs/>
          <w:noProof/>
          <w:sz w:val="32"/>
          <w:szCs w:val="32"/>
        </w:rPr>
      </w:pPr>
    </w:p>
    <w:p w14:paraId="521311BA" w14:textId="77777777" w:rsidR="001B385F" w:rsidRDefault="001B385F" w:rsidP="00F13242">
      <w:pPr>
        <w:jc w:val="both"/>
        <w:rPr>
          <w:rFonts w:ascii="Palatino Linotype" w:hAnsi="Palatino Linotype"/>
          <w:b/>
          <w:bCs/>
          <w:noProof/>
          <w:sz w:val="32"/>
          <w:szCs w:val="32"/>
        </w:rPr>
      </w:pPr>
    </w:p>
    <w:p w14:paraId="3BB18FFA" w14:textId="77777777" w:rsidR="001B385F" w:rsidRDefault="001B385F" w:rsidP="00F13242">
      <w:pPr>
        <w:jc w:val="both"/>
        <w:rPr>
          <w:rFonts w:ascii="Palatino Linotype" w:hAnsi="Palatino Linotype"/>
          <w:b/>
          <w:bCs/>
          <w:noProof/>
          <w:sz w:val="32"/>
          <w:szCs w:val="32"/>
        </w:rPr>
      </w:pPr>
    </w:p>
    <w:p w14:paraId="3AA4CF0E" w14:textId="5FA83057" w:rsidR="00F13242" w:rsidRDefault="00F13242" w:rsidP="00F13242">
      <w:pPr>
        <w:jc w:val="both"/>
        <w:rPr>
          <w:rFonts w:ascii="Palatino Linotype" w:hAnsi="Palatino Linotype"/>
          <w:b/>
          <w:bCs/>
          <w:noProof/>
          <w:sz w:val="32"/>
          <w:szCs w:val="32"/>
        </w:rPr>
      </w:pPr>
    </w:p>
    <w:p w14:paraId="525354CB" w14:textId="61E8CBC2" w:rsidR="00F13242" w:rsidRDefault="00F13242" w:rsidP="00F13242">
      <w:pPr>
        <w:jc w:val="both"/>
        <w:rPr>
          <w:rFonts w:ascii="Palatino Linotype" w:hAnsi="Palatino Linotype"/>
          <w:b/>
          <w:bCs/>
          <w:noProof/>
          <w:sz w:val="32"/>
          <w:szCs w:val="32"/>
        </w:rPr>
      </w:pPr>
    </w:p>
    <w:p w14:paraId="3ADDAD6A" w14:textId="334CB9E9" w:rsidR="00F13242" w:rsidRPr="009057E8" w:rsidRDefault="00F13242" w:rsidP="009057E8">
      <w:pPr>
        <w:spacing w:after="0" w:line="240" w:lineRule="auto"/>
        <w:jc w:val="center"/>
        <w:rPr>
          <w:rFonts w:ascii="Palatino Linotype" w:hAnsi="Palatino Linotype"/>
          <w:b/>
          <w:bCs/>
          <w:noProof/>
          <w:sz w:val="24"/>
          <w:szCs w:val="24"/>
        </w:rPr>
      </w:pPr>
      <w:r w:rsidRPr="009057E8">
        <w:rPr>
          <w:rFonts w:ascii="Palatino Linotype" w:hAnsi="Palatino Linotype"/>
          <w:b/>
          <w:bCs/>
          <w:noProof/>
          <w:sz w:val="24"/>
          <w:szCs w:val="24"/>
        </w:rPr>
        <w:t>Santo Domingo, Distrito Nacional</w:t>
      </w:r>
    </w:p>
    <w:p w14:paraId="2184F49E" w14:textId="79138185" w:rsidR="00F13242" w:rsidRDefault="00F13242" w:rsidP="009057E8">
      <w:pPr>
        <w:spacing w:after="0" w:line="240" w:lineRule="auto"/>
        <w:jc w:val="center"/>
        <w:rPr>
          <w:rFonts w:ascii="Palatino Linotype" w:hAnsi="Palatino Linotype"/>
          <w:b/>
          <w:bCs/>
          <w:noProof/>
          <w:sz w:val="24"/>
          <w:szCs w:val="24"/>
        </w:rPr>
      </w:pPr>
      <w:r w:rsidRPr="009057E8">
        <w:rPr>
          <w:rFonts w:ascii="Palatino Linotype" w:hAnsi="Palatino Linotype"/>
          <w:b/>
          <w:bCs/>
          <w:noProof/>
          <w:sz w:val="24"/>
          <w:szCs w:val="24"/>
        </w:rPr>
        <w:t>República Dominicana.</w:t>
      </w:r>
    </w:p>
    <w:p w14:paraId="7C5CD51B" w14:textId="33F85840" w:rsidR="009057E8" w:rsidRPr="009057E8" w:rsidRDefault="009057E8" w:rsidP="009057E8">
      <w:pPr>
        <w:spacing w:after="0" w:line="240" w:lineRule="auto"/>
        <w:jc w:val="center"/>
        <w:rPr>
          <w:rFonts w:ascii="Palatino Linotype" w:hAnsi="Palatino Linotype"/>
          <w:b/>
          <w:bCs/>
          <w:noProof/>
          <w:sz w:val="24"/>
          <w:szCs w:val="24"/>
        </w:rPr>
      </w:pPr>
      <w:r>
        <w:rPr>
          <w:rFonts w:ascii="Palatino Linotype" w:hAnsi="Palatino Linotype"/>
          <w:b/>
          <w:bCs/>
          <w:noProof/>
          <w:sz w:val="24"/>
          <w:szCs w:val="24"/>
        </w:rPr>
        <w:t>Abril, 2023</w:t>
      </w:r>
    </w:p>
    <w:p w14:paraId="26946261" w14:textId="77777777" w:rsidR="00F13242" w:rsidRDefault="00F13242" w:rsidP="00F13242">
      <w:pPr>
        <w:jc w:val="both"/>
        <w:rPr>
          <w:rFonts w:ascii="Palatino Linotype" w:hAnsi="Palatino Linotype"/>
          <w:b/>
          <w:bCs/>
          <w:noProof/>
          <w:sz w:val="32"/>
          <w:szCs w:val="32"/>
        </w:rPr>
      </w:pPr>
    </w:p>
    <w:p w14:paraId="2CA1DB5C" w14:textId="77777777" w:rsidR="00112878" w:rsidRDefault="00112878" w:rsidP="00112878">
      <w:pPr>
        <w:jc w:val="center"/>
        <w:rPr>
          <w:rFonts w:ascii="Palatino Linotype" w:hAnsi="Palatino Linotype"/>
          <w:b/>
          <w:bCs/>
          <w:sz w:val="24"/>
          <w:szCs w:val="24"/>
        </w:rPr>
      </w:pPr>
    </w:p>
    <w:p w14:paraId="6FFE41E0" w14:textId="77777777" w:rsidR="00112878" w:rsidRDefault="00112878" w:rsidP="00112878">
      <w:pPr>
        <w:jc w:val="center"/>
        <w:rPr>
          <w:rFonts w:ascii="Palatino Linotype" w:hAnsi="Palatino Linotype"/>
          <w:b/>
          <w:bCs/>
          <w:sz w:val="24"/>
          <w:szCs w:val="24"/>
        </w:rPr>
      </w:pPr>
    </w:p>
    <w:p w14:paraId="03F60659" w14:textId="77777777" w:rsidR="00112878" w:rsidRDefault="00112878" w:rsidP="00112878">
      <w:pPr>
        <w:jc w:val="center"/>
        <w:rPr>
          <w:rFonts w:ascii="Palatino Linotype" w:hAnsi="Palatino Linotype"/>
          <w:b/>
          <w:bCs/>
          <w:sz w:val="24"/>
          <w:szCs w:val="24"/>
        </w:rPr>
      </w:pPr>
    </w:p>
    <w:p w14:paraId="1DB37CF7" w14:textId="1170681A" w:rsidR="001E790B" w:rsidRDefault="009057E8" w:rsidP="00112878">
      <w:pPr>
        <w:jc w:val="center"/>
        <w:rPr>
          <w:rFonts w:ascii="Palatino Linotype" w:hAnsi="Palatino Linotype"/>
          <w:b/>
          <w:bCs/>
          <w:sz w:val="24"/>
          <w:szCs w:val="24"/>
        </w:rPr>
      </w:pPr>
      <w:r>
        <w:rPr>
          <w:rFonts w:ascii="Palatino Linotype" w:hAnsi="Palatino Linotype"/>
          <w:b/>
          <w:bCs/>
          <w:sz w:val="24"/>
          <w:szCs w:val="24"/>
        </w:rPr>
        <w:t>PRE</w:t>
      </w:r>
      <w:r w:rsidR="001E790B" w:rsidRPr="00F13242">
        <w:rPr>
          <w:rFonts w:ascii="Palatino Linotype" w:hAnsi="Palatino Linotype"/>
          <w:b/>
          <w:bCs/>
          <w:sz w:val="24"/>
          <w:szCs w:val="24"/>
        </w:rPr>
        <w:t>AMBULO:</w:t>
      </w:r>
    </w:p>
    <w:p w14:paraId="20565E87" w14:textId="77777777" w:rsidR="00112878" w:rsidRPr="00F13242" w:rsidRDefault="00112878" w:rsidP="00112878">
      <w:pPr>
        <w:jc w:val="center"/>
        <w:rPr>
          <w:rFonts w:ascii="Palatino Linotype" w:hAnsi="Palatino Linotype"/>
          <w:b/>
          <w:bCs/>
          <w:sz w:val="24"/>
          <w:szCs w:val="24"/>
        </w:rPr>
      </w:pPr>
    </w:p>
    <w:p w14:paraId="606B406B" w14:textId="224E92D0" w:rsidR="00663432" w:rsidRDefault="001E790B" w:rsidP="00F13242">
      <w:pPr>
        <w:jc w:val="both"/>
        <w:rPr>
          <w:rFonts w:ascii="Palatino Linotype" w:hAnsi="Palatino Linotype"/>
          <w:sz w:val="24"/>
          <w:szCs w:val="24"/>
        </w:rPr>
      </w:pPr>
      <w:r>
        <w:rPr>
          <w:rFonts w:ascii="Palatino Linotype" w:hAnsi="Palatino Linotype"/>
          <w:sz w:val="24"/>
          <w:szCs w:val="24"/>
        </w:rPr>
        <w:t>E</w:t>
      </w:r>
      <w:r w:rsidR="00F13242">
        <w:rPr>
          <w:rFonts w:ascii="Palatino Linotype" w:hAnsi="Palatino Linotype"/>
          <w:sz w:val="24"/>
          <w:szCs w:val="24"/>
        </w:rPr>
        <w:t>n e</w:t>
      </w:r>
      <w:r>
        <w:rPr>
          <w:rFonts w:ascii="Palatino Linotype" w:hAnsi="Palatino Linotype"/>
          <w:sz w:val="24"/>
          <w:szCs w:val="24"/>
        </w:rPr>
        <w:t xml:space="preserve">stas especificaciones técnicas particulares </w:t>
      </w:r>
      <w:r w:rsidR="00F13242">
        <w:rPr>
          <w:rFonts w:ascii="Palatino Linotype" w:hAnsi="Palatino Linotype"/>
          <w:sz w:val="24"/>
          <w:szCs w:val="24"/>
        </w:rPr>
        <w:t>se presentan las condiciones técnicas a ser cumplidas por los proveedores y/o licitantes del presente procedimiento de licitación por comparación de precios unitarios, para alcanzar los objetivos de ejecución con la calidad exigida.</w:t>
      </w:r>
    </w:p>
    <w:p w14:paraId="3B63079C" w14:textId="4F32DF36" w:rsidR="009057E8" w:rsidRDefault="009057E8" w:rsidP="00F13242">
      <w:pPr>
        <w:jc w:val="both"/>
        <w:rPr>
          <w:rFonts w:ascii="Palatino Linotype" w:hAnsi="Palatino Linotype"/>
          <w:sz w:val="24"/>
          <w:szCs w:val="24"/>
        </w:rPr>
      </w:pPr>
      <w:r>
        <w:rPr>
          <w:rFonts w:ascii="Palatino Linotype" w:hAnsi="Palatino Linotype"/>
          <w:sz w:val="24"/>
          <w:szCs w:val="24"/>
        </w:rPr>
        <w:t xml:space="preserve">Los análisis de precios unitarios que presenten los proveedores y/o licitantes deberán ser estructurados en función del método de construcción adecuado para la ejecución de cada una de las partidas que son presentadas en el listado de presupuesto que forma parte integral de este proceso de licitación por </w:t>
      </w:r>
      <w:r w:rsidR="008129D3">
        <w:rPr>
          <w:rFonts w:ascii="Palatino Linotype" w:hAnsi="Palatino Linotype"/>
          <w:sz w:val="24"/>
          <w:szCs w:val="24"/>
        </w:rPr>
        <w:t>comparación</w:t>
      </w:r>
      <w:r>
        <w:rPr>
          <w:rFonts w:ascii="Palatino Linotype" w:hAnsi="Palatino Linotype"/>
          <w:sz w:val="24"/>
          <w:szCs w:val="24"/>
        </w:rPr>
        <w:t xml:space="preserve"> de precios unitarios, todas las partidas presentadas en este listado de presupuesto deberán contar con su análisis de costo respectivo, siendo causa de descalificación automática la no presentación de cualquier análisis de costo unitario para cualquier partida.</w:t>
      </w:r>
    </w:p>
    <w:p w14:paraId="52CDEAD4" w14:textId="4B8D77E5" w:rsidR="009057E8" w:rsidRDefault="009057E8" w:rsidP="00F13242">
      <w:pPr>
        <w:jc w:val="both"/>
        <w:rPr>
          <w:rFonts w:ascii="Palatino Linotype" w:hAnsi="Palatino Linotype"/>
          <w:sz w:val="24"/>
          <w:szCs w:val="24"/>
        </w:rPr>
      </w:pPr>
      <w:r>
        <w:rPr>
          <w:rFonts w:ascii="Palatino Linotype" w:hAnsi="Palatino Linotype"/>
          <w:sz w:val="24"/>
          <w:szCs w:val="24"/>
        </w:rPr>
        <w:t>Las cantidades presentadas para ejecución en el listado de presupuesto no podrán ser cambiadas, solo la autoridad contratante mediante enmienda emitida a todos los proveedores y/o licitantes podrá cambiar las mismas, si se realiza un cambio sin esta autorización mediane enmienda será causa de descalificación automática del proveedor y/o licitante que incurra en esta práctica.</w:t>
      </w:r>
    </w:p>
    <w:p w14:paraId="0D3D6330" w14:textId="0712D77F" w:rsidR="00112878" w:rsidRDefault="00112878" w:rsidP="00F13242">
      <w:pPr>
        <w:jc w:val="both"/>
        <w:rPr>
          <w:rFonts w:ascii="Palatino Linotype" w:hAnsi="Palatino Linotype"/>
          <w:sz w:val="24"/>
          <w:szCs w:val="24"/>
        </w:rPr>
      </w:pPr>
    </w:p>
    <w:p w14:paraId="78E1D94F" w14:textId="77777777" w:rsidR="00112878" w:rsidRDefault="00112878" w:rsidP="00F13242">
      <w:pPr>
        <w:jc w:val="both"/>
        <w:rPr>
          <w:rFonts w:ascii="Palatino Linotype" w:hAnsi="Palatino Linotype"/>
          <w:sz w:val="24"/>
          <w:szCs w:val="24"/>
        </w:rPr>
      </w:pPr>
    </w:p>
    <w:p w14:paraId="5E019BCE" w14:textId="77777777" w:rsidR="009057E8" w:rsidRDefault="009057E8" w:rsidP="00F13242">
      <w:pPr>
        <w:jc w:val="both"/>
        <w:rPr>
          <w:rFonts w:ascii="Palatino Linotype" w:hAnsi="Palatino Linotype"/>
          <w:sz w:val="24"/>
          <w:szCs w:val="24"/>
        </w:rPr>
      </w:pPr>
    </w:p>
    <w:p w14:paraId="53674D95" w14:textId="3D183D72" w:rsidR="009057E8" w:rsidRDefault="009057E8" w:rsidP="00F13242">
      <w:pPr>
        <w:jc w:val="both"/>
        <w:rPr>
          <w:rFonts w:ascii="Palatino Linotype" w:hAnsi="Palatino Linotype"/>
          <w:sz w:val="24"/>
          <w:szCs w:val="24"/>
        </w:rPr>
      </w:pPr>
    </w:p>
    <w:p w14:paraId="65FA22F7" w14:textId="77777777" w:rsidR="009057E8" w:rsidRDefault="009057E8" w:rsidP="00F13242">
      <w:pPr>
        <w:jc w:val="both"/>
        <w:rPr>
          <w:rFonts w:ascii="Palatino Linotype" w:hAnsi="Palatino Linotype"/>
          <w:sz w:val="24"/>
          <w:szCs w:val="24"/>
        </w:rPr>
      </w:pPr>
    </w:p>
    <w:p w14:paraId="28BA568F" w14:textId="77777777" w:rsidR="00F13242" w:rsidRDefault="00F13242" w:rsidP="00F13242">
      <w:pPr>
        <w:jc w:val="both"/>
        <w:rPr>
          <w:rFonts w:ascii="Palatino Linotype" w:hAnsi="Palatino Linotype"/>
          <w:sz w:val="24"/>
          <w:szCs w:val="24"/>
        </w:rPr>
      </w:pPr>
    </w:p>
    <w:p w14:paraId="73EB4FAE" w14:textId="255CCE35" w:rsidR="00F13242" w:rsidRDefault="00F13242" w:rsidP="00F13242">
      <w:pPr>
        <w:jc w:val="both"/>
        <w:rPr>
          <w:rFonts w:ascii="Palatino Linotype" w:hAnsi="Palatino Linotype"/>
          <w:sz w:val="24"/>
          <w:szCs w:val="24"/>
        </w:rPr>
      </w:pPr>
    </w:p>
    <w:p w14:paraId="23BAF414" w14:textId="77777777" w:rsidR="005167C0" w:rsidRDefault="005167C0" w:rsidP="005167C0">
      <w:pPr>
        <w:jc w:val="both"/>
        <w:rPr>
          <w:rFonts w:ascii="Palatino Linotype" w:hAnsi="Palatino Linotype"/>
          <w:b/>
          <w:bCs/>
          <w:sz w:val="24"/>
          <w:szCs w:val="24"/>
        </w:rPr>
      </w:pPr>
      <w:r w:rsidRPr="00112878">
        <w:rPr>
          <w:rFonts w:ascii="Palatino Linotype" w:hAnsi="Palatino Linotype"/>
          <w:b/>
          <w:bCs/>
          <w:sz w:val="24"/>
          <w:szCs w:val="24"/>
        </w:rPr>
        <w:lastRenderedPageBreak/>
        <w:t>C</w:t>
      </w:r>
      <w:r>
        <w:rPr>
          <w:rFonts w:ascii="Palatino Linotype" w:hAnsi="Palatino Linotype"/>
          <w:b/>
          <w:bCs/>
          <w:sz w:val="24"/>
          <w:szCs w:val="24"/>
        </w:rPr>
        <w:t>ONTENIDO:</w:t>
      </w:r>
    </w:p>
    <w:p w14:paraId="5632710A" w14:textId="77777777" w:rsidR="005167C0" w:rsidRDefault="005167C0" w:rsidP="005167C0">
      <w:pPr>
        <w:pStyle w:val="Prrafodelista"/>
        <w:numPr>
          <w:ilvl w:val="0"/>
          <w:numId w:val="13"/>
        </w:numPr>
        <w:jc w:val="both"/>
        <w:rPr>
          <w:rFonts w:ascii="Palatino Linotype" w:hAnsi="Palatino Linotype"/>
          <w:b/>
          <w:bCs/>
          <w:sz w:val="24"/>
          <w:szCs w:val="24"/>
        </w:rPr>
      </w:pPr>
      <w:r w:rsidRPr="00AA6BF5">
        <w:rPr>
          <w:rFonts w:ascii="Palatino Linotype" w:hAnsi="Palatino Linotype"/>
          <w:b/>
          <w:bCs/>
          <w:sz w:val="24"/>
          <w:szCs w:val="24"/>
        </w:rPr>
        <w:t>CONDICIONES GENERALES</w:t>
      </w:r>
    </w:p>
    <w:p w14:paraId="35429165" w14:textId="77777777" w:rsidR="005167C0" w:rsidRDefault="005167C0" w:rsidP="005167C0">
      <w:pPr>
        <w:pStyle w:val="Prrafodelista"/>
        <w:jc w:val="both"/>
        <w:rPr>
          <w:rFonts w:ascii="Palatino Linotype" w:hAnsi="Palatino Linotype"/>
          <w:b/>
          <w:bCs/>
          <w:sz w:val="24"/>
          <w:szCs w:val="24"/>
        </w:rPr>
      </w:pPr>
    </w:p>
    <w:p w14:paraId="68277B4D" w14:textId="77777777" w:rsidR="005167C0" w:rsidRP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Seguimiento de normas</w:t>
      </w:r>
    </w:p>
    <w:p w14:paraId="4DB21DAD" w14:textId="77777777" w:rsidR="005167C0" w:rsidRP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Letrero de Obra</w:t>
      </w:r>
    </w:p>
    <w:p w14:paraId="4529547B" w14:textId="77777777" w:rsidR="005167C0" w:rsidRP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Servicios Temporales y Permanentes</w:t>
      </w:r>
    </w:p>
    <w:p w14:paraId="5D9ADC55" w14:textId="77777777" w:rsid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Especificaciones</w:t>
      </w:r>
    </w:p>
    <w:p w14:paraId="3D97DF86" w14:textId="77777777" w:rsidR="005167C0" w:rsidRPr="005167C0" w:rsidRDefault="005167C0" w:rsidP="005167C0">
      <w:pPr>
        <w:pStyle w:val="Prrafodelista"/>
        <w:ind w:left="1440"/>
        <w:jc w:val="both"/>
        <w:rPr>
          <w:rFonts w:ascii="Palatino Linotype" w:hAnsi="Palatino Linotype"/>
          <w:sz w:val="24"/>
          <w:szCs w:val="24"/>
        </w:rPr>
      </w:pPr>
    </w:p>
    <w:p w14:paraId="19038711" w14:textId="77777777" w:rsidR="005167C0" w:rsidRDefault="005167C0" w:rsidP="005167C0">
      <w:pPr>
        <w:pStyle w:val="Prrafodelista"/>
        <w:numPr>
          <w:ilvl w:val="0"/>
          <w:numId w:val="13"/>
        </w:numPr>
        <w:jc w:val="both"/>
        <w:rPr>
          <w:rFonts w:ascii="Palatino Linotype" w:hAnsi="Palatino Linotype"/>
          <w:b/>
          <w:bCs/>
          <w:sz w:val="24"/>
          <w:szCs w:val="24"/>
        </w:rPr>
      </w:pPr>
      <w:r>
        <w:rPr>
          <w:rFonts w:ascii="Palatino Linotype" w:hAnsi="Palatino Linotype"/>
          <w:b/>
          <w:bCs/>
          <w:sz w:val="24"/>
          <w:szCs w:val="24"/>
        </w:rPr>
        <w:t xml:space="preserve">MATERIALES EN GENERAL </w:t>
      </w:r>
    </w:p>
    <w:p w14:paraId="37615704" w14:textId="77777777" w:rsidR="005167C0" w:rsidRPr="00AA6BF5" w:rsidRDefault="005167C0" w:rsidP="005167C0">
      <w:pPr>
        <w:pStyle w:val="Prrafodelista"/>
        <w:numPr>
          <w:ilvl w:val="0"/>
          <w:numId w:val="13"/>
        </w:numPr>
        <w:jc w:val="both"/>
        <w:rPr>
          <w:rFonts w:ascii="Palatino Linotype" w:hAnsi="Palatino Linotype"/>
          <w:b/>
          <w:bCs/>
          <w:sz w:val="24"/>
          <w:szCs w:val="24"/>
        </w:rPr>
      </w:pPr>
      <w:r w:rsidRPr="00112878">
        <w:rPr>
          <w:rFonts w:ascii="Palatino Linotype" w:hAnsi="Palatino Linotype"/>
          <w:b/>
          <w:bCs/>
          <w:sz w:val="24"/>
          <w:szCs w:val="24"/>
        </w:rPr>
        <w:t>PARTIDAS PRELIMINARES</w:t>
      </w:r>
    </w:p>
    <w:p w14:paraId="2C540501" w14:textId="77777777"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3.1.- </w:t>
      </w:r>
      <w:r>
        <w:rPr>
          <w:rFonts w:ascii="Palatino Linotype" w:hAnsi="Palatino Linotype"/>
          <w:sz w:val="24"/>
          <w:szCs w:val="24"/>
        </w:rPr>
        <w:tab/>
        <w:t>Alquiler 3.00 Uds. Andamios (Incluye-Armado-Desarmado-Transporte).</w:t>
      </w:r>
    </w:p>
    <w:p w14:paraId="2E50B4F5" w14:textId="77777777"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3.2.- </w:t>
      </w:r>
      <w:r>
        <w:rPr>
          <w:rFonts w:ascii="Palatino Linotype" w:hAnsi="Palatino Linotype"/>
          <w:sz w:val="24"/>
          <w:szCs w:val="24"/>
        </w:rPr>
        <w:tab/>
        <w:t>Sogas para Elevación de Andamios y Anclajes de Fijación.</w:t>
      </w:r>
    </w:p>
    <w:p w14:paraId="693ADA51" w14:textId="77777777"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3.3.- </w:t>
      </w:r>
      <w:r>
        <w:rPr>
          <w:rFonts w:ascii="Palatino Linotype" w:hAnsi="Palatino Linotype"/>
          <w:sz w:val="24"/>
          <w:szCs w:val="24"/>
        </w:rPr>
        <w:tab/>
        <w:t>Malla de Seguridad 1.20 x 35.00 m.</w:t>
      </w:r>
    </w:p>
    <w:p w14:paraId="11D641ED" w14:textId="77777777"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3.4.- </w:t>
      </w:r>
      <w:r>
        <w:rPr>
          <w:rFonts w:ascii="Palatino Linotype" w:hAnsi="Palatino Linotype"/>
          <w:sz w:val="24"/>
          <w:szCs w:val="24"/>
        </w:rPr>
        <w:tab/>
        <w:t>Remoción de Piezas en Proceso de Desprendimiento.</w:t>
      </w:r>
    </w:p>
    <w:p w14:paraId="63ABD52C" w14:textId="77777777"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3.5.- </w:t>
      </w:r>
      <w:r>
        <w:rPr>
          <w:rFonts w:ascii="Palatino Linotype" w:hAnsi="Palatino Linotype"/>
          <w:sz w:val="24"/>
          <w:szCs w:val="24"/>
        </w:rPr>
        <w:tab/>
        <w:t>Suministro de Piezas de Mármol Travertino a Reponer.</w:t>
      </w:r>
    </w:p>
    <w:p w14:paraId="521DDC0A" w14:textId="77777777" w:rsidR="005167C0" w:rsidRDefault="005167C0" w:rsidP="005167C0">
      <w:pPr>
        <w:spacing w:after="0" w:line="240" w:lineRule="auto"/>
        <w:jc w:val="both"/>
        <w:rPr>
          <w:rFonts w:ascii="Palatino Linotype" w:hAnsi="Palatino Linotype"/>
          <w:sz w:val="24"/>
          <w:szCs w:val="24"/>
        </w:rPr>
      </w:pPr>
    </w:p>
    <w:p w14:paraId="5E8F4A6A" w14:textId="77777777" w:rsidR="005167C0" w:rsidRPr="00AA6BF5" w:rsidRDefault="005167C0" w:rsidP="005167C0">
      <w:pPr>
        <w:pStyle w:val="Prrafodelista"/>
        <w:numPr>
          <w:ilvl w:val="0"/>
          <w:numId w:val="13"/>
        </w:numPr>
        <w:spacing w:after="0" w:line="240" w:lineRule="auto"/>
        <w:jc w:val="both"/>
        <w:rPr>
          <w:rFonts w:ascii="Palatino Linotype" w:hAnsi="Palatino Linotype"/>
          <w:b/>
          <w:bCs/>
          <w:sz w:val="24"/>
          <w:szCs w:val="24"/>
        </w:rPr>
      </w:pPr>
      <w:r>
        <w:rPr>
          <w:rFonts w:ascii="Palatino Linotype" w:hAnsi="Palatino Linotype"/>
          <w:b/>
          <w:bCs/>
          <w:sz w:val="24"/>
          <w:szCs w:val="24"/>
        </w:rPr>
        <w:t>R</w:t>
      </w:r>
      <w:r w:rsidRPr="00AA6BF5">
        <w:rPr>
          <w:rFonts w:ascii="Palatino Linotype" w:hAnsi="Palatino Linotype"/>
          <w:b/>
          <w:bCs/>
          <w:sz w:val="24"/>
          <w:szCs w:val="24"/>
        </w:rPr>
        <w:t>EVESTIMIENTO DE COLUMNAS EN MARMOL TRAVERTINO NATURAL</w:t>
      </w:r>
      <w:r w:rsidRPr="00AA6BF5">
        <w:rPr>
          <w:rFonts w:ascii="Palatino Linotype" w:hAnsi="Palatino Linotype"/>
          <w:b/>
          <w:bCs/>
          <w:sz w:val="24"/>
          <w:szCs w:val="24"/>
        </w:rPr>
        <w:tab/>
      </w:r>
    </w:p>
    <w:p w14:paraId="3A26BC18" w14:textId="77777777" w:rsidR="005167C0" w:rsidRDefault="005167C0" w:rsidP="005167C0">
      <w:pPr>
        <w:spacing w:after="0" w:line="240" w:lineRule="auto"/>
        <w:ind w:left="705" w:hanging="705"/>
        <w:jc w:val="both"/>
        <w:rPr>
          <w:rFonts w:ascii="Palatino Linotype" w:hAnsi="Palatino Linotype"/>
          <w:b/>
          <w:bCs/>
          <w:sz w:val="24"/>
          <w:szCs w:val="24"/>
        </w:rPr>
      </w:pPr>
    </w:p>
    <w:p w14:paraId="7B0ABAA9"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w:t>
      </w:r>
      <w:r w:rsidRPr="00112878">
        <w:rPr>
          <w:rFonts w:ascii="Palatino Linotype" w:hAnsi="Palatino Linotype"/>
          <w:sz w:val="24"/>
          <w:szCs w:val="24"/>
        </w:rPr>
        <w:t>.1.-</w:t>
      </w:r>
      <w:r w:rsidRPr="00112878">
        <w:rPr>
          <w:rFonts w:ascii="Palatino Linotype" w:hAnsi="Palatino Linotype"/>
          <w:sz w:val="24"/>
          <w:szCs w:val="24"/>
        </w:rPr>
        <w:tab/>
        <w:t>Limpieza a Presión de Agua Área a Revestir Mármol Travertino</w:t>
      </w:r>
      <w:r>
        <w:rPr>
          <w:rFonts w:ascii="Palatino Linotype" w:hAnsi="Palatino Linotype"/>
          <w:sz w:val="24"/>
          <w:szCs w:val="24"/>
        </w:rPr>
        <w:t>.</w:t>
      </w:r>
    </w:p>
    <w:p w14:paraId="65A7CC58"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4.2.-</w:t>
      </w:r>
      <w:r>
        <w:rPr>
          <w:rFonts w:ascii="Palatino Linotype" w:hAnsi="Palatino Linotype"/>
          <w:sz w:val="24"/>
          <w:szCs w:val="24"/>
        </w:rPr>
        <w:tab/>
        <w:t>Aplicación de Cemento Adherencia (</w:t>
      </w:r>
      <w:proofErr w:type="spellStart"/>
      <w:r>
        <w:rPr>
          <w:rFonts w:ascii="Palatino Linotype" w:hAnsi="Palatino Linotype"/>
          <w:sz w:val="24"/>
          <w:szCs w:val="24"/>
        </w:rPr>
        <w:t>Thorobond</w:t>
      </w:r>
      <w:proofErr w:type="spellEnd"/>
      <w:r>
        <w:rPr>
          <w:rFonts w:ascii="Palatino Linotype" w:hAnsi="Palatino Linotype"/>
          <w:sz w:val="24"/>
          <w:szCs w:val="24"/>
        </w:rPr>
        <w:t>).</w:t>
      </w:r>
    </w:p>
    <w:p w14:paraId="71573BFC"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4.3.-</w:t>
      </w:r>
      <w:r>
        <w:rPr>
          <w:rFonts w:ascii="Palatino Linotype" w:hAnsi="Palatino Linotype"/>
          <w:sz w:val="24"/>
          <w:szCs w:val="24"/>
        </w:rPr>
        <w:tab/>
        <w:t>Pegamento Mármol Travertino Antihongos.</w:t>
      </w:r>
    </w:p>
    <w:p w14:paraId="3AA5219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4.4.-</w:t>
      </w:r>
      <w:r>
        <w:rPr>
          <w:rFonts w:ascii="Palatino Linotype" w:hAnsi="Palatino Linotype"/>
          <w:sz w:val="24"/>
          <w:szCs w:val="24"/>
        </w:rPr>
        <w:tab/>
        <w:t xml:space="preserve">Tornillos </w:t>
      </w:r>
      <w:proofErr w:type="spellStart"/>
      <w:r>
        <w:rPr>
          <w:rFonts w:ascii="Palatino Linotype" w:hAnsi="Palatino Linotype"/>
          <w:sz w:val="24"/>
          <w:szCs w:val="24"/>
        </w:rPr>
        <w:t>Tapper</w:t>
      </w:r>
      <w:proofErr w:type="spellEnd"/>
      <w:r>
        <w:rPr>
          <w:rFonts w:ascii="Palatino Linotype" w:hAnsi="Palatino Linotype"/>
          <w:sz w:val="24"/>
          <w:szCs w:val="24"/>
        </w:rPr>
        <w:t xml:space="preserve"> PFH ¼” x ¾” (4.00 Uds./Pieza).</w:t>
      </w:r>
    </w:p>
    <w:p w14:paraId="6C067F2F"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4.5.-</w:t>
      </w:r>
      <w:r>
        <w:rPr>
          <w:rFonts w:ascii="Palatino Linotype" w:hAnsi="Palatino Linotype"/>
          <w:sz w:val="24"/>
          <w:szCs w:val="24"/>
        </w:rPr>
        <w:tab/>
        <w:t xml:space="preserve">Resina </w:t>
      </w:r>
      <w:proofErr w:type="spellStart"/>
      <w:r>
        <w:rPr>
          <w:rFonts w:ascii="Palatino Linotype" w:hAnsi="Palatino Linotype"/>
          <w:sz w:val="24"/>
          <w:szCs w:val="24"/>
        </w:rPr>
        <w:t>Epóxica</w:t>
      </w:r>
      <w:proofErr w:type="spellEnd"/>
      <w:r>
        <w:rPr>
          <w:rFonts w:ascii="Palatino Linotype" w:hAnsi="Palatino Linotype"/>
          <w:sz w:val="24"/>
          <w:szCs w:val="24"/>
        </w:rPr>
        <w:t xml:space="preserve"> PE-1000</w:t>
      </w:r>
    </w:p>
    <w:p w14:paraId="504A2C6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4.6.-</w:t>
      </w:r>
      <w:r>
        <w:rPr>
          <w:rFonts w:ascii="Palatino Linotype" w:hAnsi="Palatino Linotype"/>
          <w:sz w:val="24"/>
          <w:szCs w:val="24"/>
        </w:rPr>
        <w:tab/>
        <w:t>Colocación de Piezas de Mármol Travertinos Sin Pulir.</w:t>
      </w:r>
    </w:p>
    <w:p w14:paraId="48964ED9" w14:textId="77777777" w:rsidR="005167C0" w:rsidRPr="00AA6BF5" w:rsidRDefault="005167C0" w:rsidP="005167C0">
      <w:pPr>
        <w:spacing w:after="0" w:line="240" w:lineRule="auto"/>
        <w:ind w:left="705" w:hanging="705"/>
        <w:jc w:val="both"/>
        <w:rPr>
          <w:rFonts w:ascii="Palatino Linotype" w:hAnsi="Palatino Linotype"/>
          <w:sz w:val="24"/>
          <w:szCs w:val="24"/>
        </w:rPr>
      </w:pPr>
      <w:r w:rsidRPr="00AA6BF5">
        <w:rPr>
          <w:rFonts w:ascii="Palatino Linotype" w:hAnsi="Palatino Linotype"/>
          <w:sz w:val="24"/>
          <w:szCs w:val="24"/>
        </w:rPr>
        <w:t>4.7.-</w:t>
      </w:r>
      <w:r w:rsidRPr="00AA6BF5">
        <w:rPr>
          <w:rFonts w:ascii="Palatino Linotype" w:hAnsi="Palatino Linotype"/>
          <w:sz w:val="24"/>
          <w:szCs w:val="24"/>
        </w:rPr>
        <w:tab/>
        <w:t>Previsión de Área que se Puedan Dañar en el Proceso:</w:t>
      </w:r>
    </w:p>
    <w:p w14:paraId="495BB618" w14:textId="77777777" w:rsidR="005167C0" w:rsidRPr="00AA6BF5" w:rsidRDefault="005167C0" w:rsidP="005167C0">
      <w:pPr>
        <w:spacing w:after="0" w:line="240" w:lineRule="auto"/>
        <w:ind w:left="705" w:hanging="705"/>
        <w:jc w:val="both"/>
        <w:rPr>
          <w:rFonts w:ascii="Palatino Linotype" w:hAnsi="Palatino Linotype"/>
          <w:sz w:val="24"/>
          <w:szCs w:val="24"/>
        </w:rPr>
      </w:pPr>
      <w:r w:rsidRPr="00AA6BF5">
        <w:rPr>
          <w:rFonts w:ascii="Palatino Linotype" w:hAnsi="Palatino Linotype"/>
          <w:sz w:val="24"/>
          <w:szCs w:val="24"/>
        </w:rPr>
        <w:t>4.8.-</w:t>
      </w:r>
      <w:r w:rsidRPr="00AA6BF5">
        <w:rPr>
          <w:rFonts w:ascii="Palatino Linotype" w:hAnsi="Palatino Linotype"/>
          <w:sz w:val="24"/>
          <w:szCs w:val="24"/>
        </w:rPr>
        <w:tab/>
        <w:t>Limpieza a Presión de Agua Área a Revestir Mármol Travertino.</w:t>
      </w:r>
    </w:p>
    <w:p w14:paraId="5E6599B3" w14:textId="77777777" w:rsidR="005167C0" w:rsidRDefault="005167C0" w:rsidP="005167C0">
      <w:pPr>
        <w:spacing w:after="0" w:line="240" w:lineRule="auto"/>
        <w:ind w:left="705" w:hanging="705"/>
        <w:jc w:val="both"/>
        <w:rPr>
          <w:rFonts w:ascii="Palatino Linotype" w:hAnsi="Palatino Linotype"/>
          <w:b/>
          <w:bCs/>
          <w:sz w:val="24"/>
          <w:szCs w:val="24"/>
        </w:rPr>
      </w:pPr>
    </w:p>
    <w:p w14:paraId="7AC63FD7" w14:textId="77777777" w:rsidR="005167C0" w:rsidRPr="00AA6BF5" w:rsidRDefault="005167C0" w:rsidP="005167C0">
      <w:pPr>
        <w:pStyle w:val="Prrafodelista"/>
        <w:numPr>
          <w:ilvl w:val="0"/>
          <w:numId w:val="13"/>
        </w:numPr>
        <w:spacing w:after="0" w:line="240" w:lineRule="auto"/>
        <w:jc w:val="both"/>
        <w:rPr>
          <w:rFonts w:ascii="Palatino Linotype" w:hAnsi="Palatino Linotype"/>
          <w:b/>
          <w:bCs/>
          <w:sz w:val="24"/>
          <w:szCs w:val="24"/>
        </w:rPr>
      </w:pPr>
      <w:r w:rsidRPr="00AA6BF5">
        <w:rPr>
          <w:rFonts w:ascii="Palatino Linotype" w:hAnsi="Palatino Linotype"/>
          <w:b/>
          <w:bCs/>
          <w:sz w:val="24"/>
          <w:szCs w:val="24"/>
        </w:rPr>
        <w:t>EQUIPOS DE PROTECCION PERSONAL (EPP)</w:t>
      </w:r>
    </w:p>
    <w:p w14:paraId="228C16D0" w14:textId="77777777" w:rsidR="005167C0" w:rsidRDefault="005167C0" w:rsidP="005167C0">
      <w:pPr>
        <w:spacing w:after="0" w:line="240" w:lineRule="auto"/>
        <w:ind w:left="705" w:hanging="705"/>
        <w:jc w:val="both"/>
        <w:rPr>
          <w:rFonts w:ascii="Palatino Linotype" w:hAnsi="Palatino Linotype"/>
          <w:b/>
          <w:bCs/>
          <w:sz w:val="24"/>
          <w:szCs w:val="24"/>
        </w:rPr>
      </w:pPr>
    </w:p>
    <w:p w14:paraId="7353FF34"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w:t>
      </w:r>
      <w:r w:rsidRPr="00FB1F23">
        <w:rPr>
          <w:rFonts w:ascii="Palatino Linotype" w:hAnsi="Palatino Linotype"/>
          <w:sz w:val="24"/>
          <w:szCs w:val="24"/>
        </w:rPr>
        <w:t>.1.-</w:t>
      </w:r>
      <w:r>
        <w:rPr>
          <w:rFonts w:ascii="Palatino Linotype" w:hAnsi="Palatino Linotype"/>
          <w:b/>
          <w:bCs/>
          <w:sz w:val="24"/>
          <w:szCs w:val="24"/>
        </w:rPr>
        <w:tab/>
      </w:r>
      <w:r>
        <w:rPr>
          <w:rFonts w:ascii="Palatino Linotype" w:hAnsi="Palatino Linotype"/>
          <w:sz w:val="24"/>
          <w:szCs w:val="24"/>
        </w:rPr>
        <w:t>Casco de Protección (Norma OSHA).</w:t>
      </w:r>
    </w:p>
    <w:p w14:paraId="78725F54"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5.2.-</w:t>
      </w:r>
      <w:r>
        <w:rPr>
          <w:rFonts w:ascii="Palatino Linotype" w:hAnsi="Palatino Linotype"/>
          <w:sz w:val="24"/>
          <w:szCs w:val="24"/>
        </w:rPr>
        <w:tab/>
        <w:t>Chaleco Reflectivo de Seguridad.</w:t>
      </w:r>
    </w:p>
    <w:p w14:paraId="56C01A04"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5.3.-</w:t>
      </w:r>
      <w:r>
        <w:rPr>
          <w:rFonts w:ascii="Palatino Linotype" w:hAnsi="Palatino Linotype"/>
          <w:sz w:val="24"/>
          <w:szCs w:val="24"/>
        </w:rPr>
        <w:tab/>
        <w:t>Lentes de Seguridad Transparentes.</w:t>
      </w:r>
    </w:p>
    <w:p w14:paraId="22B2F913"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5.4.-</w:t>
      </w:r>
      <w:r>
        <w:rPr>
          <w:rFonts w:ascii="Palatino Linotype" w:hAnsi="Palatino Linotype"/>
          <w:sz w:val="24"/>
          <w:szCs w:val="24"/>
        </w:rPr>
        <w:tab/>
        <w:t>Tapones de Oído.</w:t>
      </w:r>
    </w:p>
    <w:p w14:paraId="470A1DC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5.5.-</w:t>
      </w:r>
      <w:r>
        <w:rPr>
          <w:rFonts w:ascii="Palatino Linotype" w:hAnsi="Palatino Linotype"/>
          <w:sz w:val="24"/>
          <w:szCs w:val="24"/>
        </w:rPr>
        <w:tab/>
        <w:t>Arnés de Seguridad de Tres (3) Puntos.</w:t>
      </w:r>
    </w:p>
    <w:p w14:paraId="6A2526E5"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lastRenderedPageBreak/>
        <w:t>5.6.-</w:t>
      </w:r>
      <w:r>
        <w:rPr>
          <w:rFonts w:ascii="Palatino Linotype" w:hAnsi="Palatino Linotype"/>
          <w:sz w:val="24"/>
          <w:szCs w:val="24"/>
        </w:rPr>
        <w:tab/>
        <w:t>Cuerda de Vida.</w:t>
      </w:r>
    </w:p>
    <w:p w14:paraId="2E520399"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5.7.-</w:t>
      </w:r>
      <w:r>
        <w:rPr>
          <w:rFonts w:ascii="Palatino Linotype" w:hAnsi="Palatino Linotype"/>
          <w:sz w:val="24"/>
          <w:szCs w:val="24"/>
        </w:rPr>
        <w:tab/>
        <w:t>Guantes de Gamuza.</w:t>
      </w:r>
    </w:p>
    <w:p w14:paraId="1B60C758"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5.8.-</w:t>
      </w:r>
      <w:r>
        <w:rPr>
          <w:rFonts w:ascii="Palatino Linotype" w:hAnsi="Palatino Linotype"/>
          <w:sz w:val="24"/>
          <w:szCs w:val="24"/>
        </w:rPr>
        <w:tab/>
        <w:t>Cinta Reflectiva de Peligro.</w:t>
      </w:r>
    </w:p>
    <w:p w14:paraId="6ACC4EBC" w14:textId="77777777" w:rsidR="005167C0" w:rsidRDefault="005167C0" w:rsidP="005167C0">
      <w:pPr>
        <w:spacing w:after="0" w:line="240" w:lineRule="auto"/>
        <w:ind w:left="705" w:hanging="705"/>
        <w:jc w:val="both"/>
        <w:rPr>
          <w:rFonts w:ascii="Palatino Linotype" w:hAnsi="Palatino Linotype"/>
          <w:sz w:val="24"/>
          <w:szCs w:val="24"/>
        </w:rPr>
      </w:pPr>
    </w:p>
    <w:p w14:paraId="3AF58559" w14:textId="77777777" w:rsidR="005167C0" w:rsidRPr="00D6610B" w:rsidRDefault="005167C0" w:rsidP="005167C0">
      <w:pPr>
        <w:pStyle w:val="Prrafodelista"/>
        <w:numPr>
          <w:ilvl w:val="0"/>
          <w:numId w:val="13"/>
        </w:numPr>
        <w:spacing w:after="0" w:line="240" w:lineRule="auto"/>
        <w:jc w:val="both"/>
        <w:rPr>
          <w:rFonts w:ascii="Palatino Linotype" w:hAnsi="Palatino Linotype"/>
          <w:b/>
          <w:bCs/>
          <w:sz w:val="24"/>
          <w:szCs w:val="24"/>
        </w:rPr>
      </w:pPr>
      <w:r w:rsidRPr="00D6610B">
        <w:rPr>
          <w:rFonts w:ascii="Palatino Linotype" w:hAnsi="Palatino Linotype"/>
          <w:b/>
          <w:bCs/>
          <w:sz w:val="24"/>
          <w:szCs w:val="24"/>
        </w:rPr>
        <w:t>RIESGOS GENERALES</w:t>
      </w:r>
    </w:p>
    <w:p w14:paraId="78097554" w14:textId="77777777" w:rsidR="005167C0" w:rsidRPr="00D6610B" w:rsidRDefault="005167C0" w:rsidP="005167C0">
      <w:pPr>
        <w:pStyle w:val="Prrafodelista"/>
        <w:spacing w:after="0" w:line="240" w:lineRule="auto"/>
        <w:jc w:val="both"/>
        <w:rPr>
          <w:rFonts w:ascii="Palatino Linotype" w:hAnsi="Palatino Linotype"/>
          <w:b/>
          <w:bCs/>
          <w:sz w:val="24"/>
          <w:szCs w:val="24"/>
        </w:rPr>
      </w:pPr>
    </w:p>
    <w:p w14:paraId="1DE71B18" w14:textId="77777777" w:rsidR="005167C0" w:rsidRPr="00D6610B" w:rsidRDefault="005167C0" w:rsidP="005167C0">
      <w:pPr>
        <w:pStyle w:val="Prrafodelista"/>
        <w:numPr>
          <w:ilvl w:val="0"/>
          <w:numId w:val="13"/>
        </w:numPr>
        <w:spacing w:after="0" w:line="240" w:lineRule="auto"/>
        <w:jc w:val="both"/>
        <w:rPr>
          <w:rFonts w:ascii="Palatino Linotype" w:hAnsi="Palatino Linotype"/>
          <w:b/>
          <w:bCs/>
          <w:sz w:val="24"/>
          <w:szCs w:val="24"/>
        </w:rPr>
      </w:pPr>
      <w:r w:rsidRPr="00D6610B">
        <w:rPr>
          <w:rFonts w:ascii="Palatino Linotype" w:hAnsi="Palatino Linotype"/>
          <w:b/>
          <w:bCs/>
          <w:sz w:val="24"/>
          <w:szCs w:val="24"/>
        </w:rPr>
        <w:t>LIMPIEZA</w:t>
      </w:r>
    </w:p>
    <w:p w14:paraId="460719B2" w14:textId="77777777" w:rsidR="005167C0" w:rsidRDefault="005167C0" w:rsidP="005167C0">
      <w:pPr>
        <w:spacing w:after="0" w:line="240" w:lineRule="auto"/>
        <w:jc w:val="both"/>
        <w:rPr>
          <w:rFonts w:ascii="Palatino Linotype" w:hAnsi="Palatino Linotype"/>
          <w:b/>
          <w:bCs/>
          <w:sz w:val="24"/>
          <w:szCs w:val="24"/>
        </w:rPr>
      </w:pPr>
    </w:p>
    <w:p w14:paraId="1971A16D"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7</w:t>
      </w:r>
      <w:r w:rsidRPr="00FB1F23">
        <w:rPr>
          <w:rFonts w:ascii="Palatino Linotype" w:hAnsi="Palatino Linotype"/>
          <w:sz w:val="24"/>
          <w:szCs w:val="24"/>
        </w:rPr>
        <w:t>.1.-</w:t>
      </w:r>
      <w:r w:rsidRPr="00FB1F23">
        <w:rPr>
          <w:rFonts w:ascii="Palatino Linotype" w:hAnsi="Palatino Linotype"/>
          <w:sz w:val="24"/>
          <w:szCs w:val="24"/>
        </w:rPr>
        <w:tab/>
        <w:t>Limpieza Continua</w:t>
      </w:r>
      <w:r>
        <w:rPr>
          <w:rFonts w:ascii="Palatino Linotype" w:hAnsi="Palatino Linotype"/>
          <w:sz w:val="24"/>
          <w:szCs w:val="24"/>
        </w:rPr>
        <w:t>.</w:t>
      </w:r>
    </w:p>
    <w:p w14:paraId="374A8B52"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7.2.-</w:t>
      </w:r>
      <w:r>
        <w:rPr>
          <w:rFonts w:ascii="Palatino Linotype" w:hAnsi="Palatino Linotype"/>
          <w:sz w:val="24"/>
          <w:szCs w:val="24"/>
        </w:rPr>
        <w:tab/>
        <w:t>Limpieza Final.</w:t>
      </w:r>
    </w:p>
    <w:p w14:paraId="41CF8F86" w14:textId="77777777" w:rsidR="005167C0" w:rsidRDefault="005167C0" w:rsidP="005167C0">
      <w:pPr>
        <w:spacing w:after="0" w:line="240" w:lineRule="auto"/>
        <w:ind w:left="705" w:hanging="705"/>
        <w:jc w:val="both"/>
        <w:rPr>
          <w:rFonts w:ascii="Palatino Linotype" w:hAnsi="Palatino Linotype"/>
          <w:sz w:val="24"/>
          <w:szCs w:val="24"/>
        </w:rPr>
      </w:pPr>
    </w:p>
    <w:p w14:paraId="52C1CD23" w14:textId="77777777" w:rsidR="005167C0" w:rsidRDefault="005167C0" w:rsidP="005167C0">
      <w:pPr>
        <w:pStyle w:val="Prrafodelista"/>
        <w:numPr>
          <w:ilvl w:val="0"/>
          <w:numId w:val="13"/>
        </w:numPr>
        <w:spacing w:after="0" w:line="240" w:lineRule="auto"/>
        <w:jc w:val="both"/>
        <w:rPr>
          <w:rFonts w:ascii="Palatino Linotype" w:hAnsi="Palatino Linotype"/>
          <w:b/>
          <w:bCs/>
          <w:sz w:val="24"/>
          <w:szCs w:val="24"/>
        </w:rPr>
      </w:pPr>
      <w:r w:rsidRPr="00D6610B">
        <w:rPr>
          <w:rFonts w:ascii="Palatino Linotype" w:hAnsi="Palatino Linotype"/>
          <w:b/>
          <w:bCs/>
          <w:sz w:val="24"/>
          <w:szCs w:val="24"/>
        </w:rPr>
        <w:t>LISTADO DE CANTIDADES</w:t>
      </w:r>
    </w:p>
    <w:p w14:paraId="7A7F8314" w14:textId="77777777" w:rsidR="005167C0" w:rsidRDefault="005167C0" w:rsidP="005167C0">
      <w:pPr>
        <w:pStyle w:val="Prrafodelista"/>
        <w:spacing w:after="0" w:line="240" w:lineRule="auto"/>
        <w:jc w:val="both"/>
        <w:rPr>
          <w:rFonts w:ascii="Palatino Linotype" w:hAnsi="Palatino Linotype"/>
          <w:b/>
          <w:bCs/>
          <w:sz w:val="24"/>
          <w:szCs w:val="24"/>
        </w:rPr>
      </w:pPr>
    </w:p>
    <w:p w14:paraId="5F7D8140" w14:textId="77777777" w:rsidR="005167C0" w:rsidRDefault="005167C0" w:rsidP="005167C0">
      <w:pPr>
        <w:pStyle w:val="Prrafodelista"/>
        <w:spacing w:after="0" w:line="240" w:lineRule="auto"/>
        <w:jc w:val="both"/>
        <w:rPr>
          <w:rFonts w:ascii="Palatino Linotype" w:hAnsi="Palatino Linotype"/>
          <w:b/>
          <w:bCs/>
          <w:sz w:val="24"/>
          <w:szCs w:val="24"/>
        </w:rPr>
      </w:pPr>
    </w:p>
    <w:p w14:paraId="2C50C5A7" w14:textId="77777777" w:rsidR="005167C0" w:rsidRDefault="005167C0" w:rsidP="005167C0">
      <w:pPr>
        <w:pStyle w:val="Prrafodelista"/>
        <w:spacing w:after="0" w:line="240" w:lineRule="auto"/>
        <w:jc w:val="both"/>
        <w:rPr>
          <w:rFonts w:ascii="Palatino Linotype" w:hAnsi="Palatino Linotype"/>
          <w:b/>
          <w:bCs/>
          <w:sz w:val="24"/>
          <w:szCs w:val="24"/>
        </w:rPr>
      </w:pPr>
    </w:p>
    <w:p w14:paraId="7C077C09" w14:textId="77777777" w:rsidR="005167C0" w:rsidRDefault="005167C0" w:rsidP="005167C0">
      <w:pPr>
        <w:pStyle w:val="Prrafodelista"/>
        <w:spacing w:after="0" w:line="240" w:lineRule="auto"/>
        <w:jc w:val="both"/>
        <w:rPr>
          <w:rFonts w:ascii="Palatino Linotype" w:hAnsi="Palatino Linotype"/>
          <w:b/>
          <w:bCs/>
          <w:sz w:val="24"/>
          <w:szCs w:val="24"/>
        </w:rPr>
      </w:pPr>
    </w:p>
    <w:p w14:paraId="7EF74DAE" w14:textId="77777777" w:rsidR="005167C0" w:rsidRDefault="005167C0" w:rsidP="005167C0">
      <w:pPr>
        <w:pStyle w:val="Prrafodelista"/>
        <w:spacing w:after="0" w:line="240" w:lineRule="auto"/>
        <w:jc w:val="both"/>
        <w:rPr>
          <w:rFonts w:ascii="Palatino Linotype" w:hAnsi="Palatino Linotype"/>
          <w:b/>
          <w:bCs/>
          <w:sz w:val="24"/>
          <w:szCs w:val="24"/>
        </w:rPr>
      </w:pPr>
    </w:p>
    <w:p w14:paraId="7C6CECF1" w14:textId="77777777" w:rsidR="005167C0" w:rsidRDefault="005167C0" w:rsidP="005167C0">
      <w:pPr>
        <w:pStyle w:val="Prrafodelista"/>
        <w:spacing w:after="0" w:line="240" w:lineRule="auto"/>
        <w:jc w:val="both"/>
        <w:rPr>
          <w:rFonts w:ascii="Palatino Linotype" w:hAnsi="Palatino Linotype"/>
          <w:b/>
          <w:bCs/>
          <w:sz w:val="24"/>
          <w:szCs w:val="24"/>
        </w:rPr>
      </w:pPr>
    </w:p>
    <w:p w14:paraId="77D0FEAF" w14:textId="77777777" w:rsidR="005167C0" w:rsidRDefault="005167C0" w:rsidP="005167C0">
      <w:pPr>
        <w:pStyle w:val="Prrafodelista"/>
        <w:spacing w:after="0" w:line="240" w:lineRule="auto"/>
        <w:jc w:val="both"/>
        <w:rPr>
          <w:rFonts w:ascii="Palatino Linotype" w:hAnsi="Palatino Linotype"/>
          <w:b/>
          <w:bCs/>
          <w:sz w:val="24"/>
          <w:szCs w:val="24"/>
        </w:rPr>
      </w:pPr>
    </w:p>
    <w:p w14:paraId="281F6DD7" w14:textId="77777777" w:rsidR="005167C0" w:rsidRDefault="005167C0" w:rsidP="005167C0">
      <w:pPr>
        <w:pStyle w:val="Prrafodelista"/>
        <w:spacing w:after="0" w:line="240" w:lineRule="auto"/>
        <w:jc w:val="both"/>
        <w:rPr>
          <w:rFonts w:ascii="Palatino Linotype" w:hAnsi="Palatino Linotype"/>
          <w:b/>
          <w:bCs/>
          <w:sz w:val="24"/>
          <w:szCs w:val="24"/>
        </w:rPr>
      </w:pPr>
    </w:p>
    <w:p w14:paraId="2EC39F8D" w14:textId="77777777" w:rsidR="005167C0" w:rsidRDefault="005167C0" w:rsidP="005167C0">
      <w:pPr>
        <w:pStyle w:val="Prrafodelista"/>
        <w:spacing w:after="0" w:line="240" w:lineRule="auto"/>
        <w:jc w:val="both"/>
        <w:rPr>
          <w:rFonts w:ascii="Palatino Linotype" w:hAnsi="Palatino Linotype"/>
          <w:b/>
          <w:bCs/>
          <w:sz w:val="24"/>
          <w:szCs w:val="24"/>
        </w:rPr>
      </w:pPr>
    </w:p>
    <w:p w14:paraId="41EFD3AC" w14:textId="77777777" w:rsidR="005167C0" w:rsidRDefault="005167C0" w:rsidP="005167C0">
      <w:pPr>
        <w:pStyle w:val="Prrafodelista"/>
        <w:spacing w:after="0" w:line="240" w:lineRule="auto"/>
        <w:jc w:val="both"/>
        <w:rPr>
          <w:rFonts w:ascii="Palatino Linotype" w:hAnsi="Palatino Linotype"/>
          <w:b/>
          <w:bCs/>
          <w:sz w:val="24"/>
          <w:szCs w:val="24"/>
        </w:rPr>
      </w:pPr>
    </w:p>
    <w:p w14:paraId="74F22CF3" w14:textId="77777777" w:rsidR="005167C0" w:rsidRDefault="005167C0" w:rsidP="005167C0">
      <w:pPr>
        <w:pStyle w:val="Prrafodelista"/>
        <w:spacing w:after="0" w:line="240" w:lineRule="auto"/>
        <w:jc w:val="both"/>
        <w:rPr>
          <w:rFonts w:ascii="Palatino Linotype" w:hAnsi="Palatino Linotype"/>
          <w:b/>
          <w:bCs/>
          <w:sz w:val="24"/>
          <w:szCs w:val="24"/>
        </w:rPr>
      </w:pPr>
    </w:p>
    <w:p w14:paraId="42FC2805" w14:textId="77777777" w:rsidR="005167C0" w:rsidRDefault="005167C0" w:rsidP="005167C0">
      <w:pPr>
        <w:pStyle w:val="Prrafodelista"/>
        <w:spacing w:after="0" w:line="240" w:lineRule="auto"/>
        <w:jc w:val="both"/>
        <w:rPr>
          <w:rFonts w:ascii="Palatino Linotype" w:hAnsi="Palatino Linotype"/>
          <w:b/>
          <w:bCs/>
          <w:sz w:val="24"/>
          <w:szCs w:val="24"/>
        </w:rPr>
      </w:pPr>
    </w:p>
    <w:p w14:paraId="0BBAADF1" w14:textId="77777777" w:rsidR="005167C0" w:rsidRDefault="005167C0" w:rsidP="005167C0">
      <w:pPr>
        <w:pStyle w:val="Prrafodelista"/>
        <w:spacing w:after="0" w:line="240" w:lineRule="auto"/>
        <w:jc w:val="both"/>
        <w:rPr>
          <w:rFonts w:ascii="Palatino Linotype" w:hAnsi="Palatino Linotype"/>
          <w:b/>
          <w:bCs/>
          <w:sz w:val="24"/>
          <w:szCs w:val="24"/>
        </w:rPr>
      </w:pPr>
    </w:p>
    <w:p w14:paraId="55E0F74A" w14:textId="77777777" w:rsidR="005167C0" w:rsidRDefault="005167C0" w:rsidP="005167C0">
      <w:pPr>
        <w:pStyle w:val="Prrafodelista"/>
        <w:spacing w:after="0" w:line="240" w:lineRule="auto"/>
        <w:jc w:val="both"/>
        <w:rPr>
          <w:rFonts w:ascii="Palatino Linotype" w:hAnsi="Palatino Linotype"/>
          <w:b/>
          <w:bCs/>
          <w:sz w:val="24"/>
          <w:szCs w:val="24"/>
        </w:rPr>
      </w:pPr>
    </w:p>
    <w:p w14:paraId="50C7A3BA" w14:textId="77777777" w:rsidR="005167C0" w:rsidRDefault="005167C0" w:rsidP="005167C0">
      <w:pPr>
        <w:pStyle w:val="Prrafodelista"/>
        <w:spacing w:after="0" w:line="240" w:lineRule="auto"/>
        <w:jc w:val="both"/>
        <w:rPr>
          <w:rFonts w:ascii="Palatino Linotype" w:hAnsi="Palatino Linotype"/>
          <w:b/>
          <w:bCs/>
          <w:sz w:val="24"/>
          <w:szCs w:val="24"/>
        </w:rPr>
      </w:pPr>
    </w:p>
    <w:p w14:paraId="732B8A07" w14:textId="77777777" w:rsidR="005167C0" w:rsidRDefault="005167C0" w:rsidP="005167C0">
      <w:pPr>
        <w:pStyle w:val="Prrafodelista"/>
        <w:spacing w:after="0" w:line="240" w:lineRule="auto"/>
        <w:jc w:val="both"/>
        <w:rPr>
          <w:rFonts w:ascii="Palatino Linotype" w:hAnsi="Palatino Linotype"/>
          <w:b/>
          <w:bCs/>
          <w:sz w:val="24"/>
          <w:szCs w:val="24"/>
        </w:rPr>
      </w:pPr>
    </w:p>
    <w:p w14:paraId="0A8AE4D4" w14:textId="77777777" w:rsidR="005167C0" w:rsidRDefault="005167C0" w:rsidP="005167C0">
      <w:pPr>
        <w:pStyle w:val="Prrafodelista"/>
        <w:spacing w:after="0" w:line="240" w:lineRule="auto"/>
        <w:jc w:val="both"/>
        <w:rPr>
          <w:rFonts w:ascii="Palatino Linotype" w:hAnsi="Palatino Linotype"/>
          <w:b/>
          <w:bCs/>
          <w:sz w:val="24"/>
          <w:szCs w:val="24"/>
        </w:rPr>
      </w:pPr>
    </w:p>
    <w:p w14:paraId="013072AF" w14:textId="77777777" w:rsidR="005167C0" w:rsidRDefault="005167C0" w:rsidP="005167C0">
      <w:pPr>
        <w:pStyle w:val="Prrafodelista"/>
        <w:spacing w:after="0" w:line="240" w:lineRule="auto"/>
        <w:jc w:val="both"/>
        <w:rPr>
          <w:rFonts w:ascii="Palatino Linotype" w:hAnsi="Palatino Linotype"/>
          <w:b/>
          <w:bCs/>
          <w:sz w:val="24"/>
          <w:szCs w:val="24"/>
        </w:rPr>
      </w:pPr>
    </w:p>
    <w:p w14:paraId="7EB454FD" w14:textId="77777777" w:rsidR="005167C0" w:rsidRDefault="005167C0" w:rsidP="005167C0">
      <w:pPr>
        <w:pStyle w:val="Prrafodelista"/>
        <w:spacing w:after="0" w:line="240" w:lineRule="auto"/>
        <w:jc w:val="both"/>
        <w:rPr>
          <w:rFonts w:ascii="Palatino Linotype" w:hAnsi="Palatino Linotype"/>
          <w:b/>
          <w:bCs/>
          <w:sz w:val="24"/>
          <w:szCs w:val="24"/>
        </w:rPr>
      </w:pPr>
    </w:p>
    <w:p w14:paraId="56339147" w14:textId="77777777" w:rsidR="005167C0" w:rsidRDefault="005167C0" w:rsidP="005167C0">
      <w:pPr>
        <w:pStyle w:val="Prrafodelista"/>
        <w:spacing w:after="0" w:line="240" w:lineRule="auto"/>
        <w:jc w:val="both"/>
        <w:rPr>
          <w:rFonts w:ascii="Palatino Linotype" w:hAnsi="Palatino Linotype"/>
          <w:b/>
          <w:bCs/>
          <w:sz w:val="24"/>
          <w:szCs w:val="24"/>
        </w:rPr>
      </w:pPr>
    </w:p>
    <w:p w14:paraId="62D8CB94" w14:textId="77777777" w:rsidR="005167C0" w:rsidRDefault="005167C0" w:rsidP="005167C0">
      <w:pPr>
        <w:pStyle w:val="Prrafodelista"/>
        <w:spacing w:after="0" w:line="240" w:lineRule="auto"/>
        <w:jc w:val="both"/>
        <w:rPr>
          <w:rFonts w:ascii="Palatino Linotype" w:hAnsi="Palatino Linotype"/>
          <w:b/>
          <w:bCs/>
          <w:sz w:val="24"/>
          <w:szCs w:val="24"/>
        </w:rPr>
      </w:pPr>
    </w:p>
    <w:p w14:paraId="48F55A5E" w14:textId="77777777" w:rsidR="005167C0" w:rsidRDefault="005167C0" w:rsidP="005167C0">
      <w:pPr>
        <w:pStyle w:val="Prrafodelista"/>
        <w:spacing w:after="0" w:line="240" w:lineRule="auto"/>
        <w:jc w:val="both"/>
        <w:rPr>
          <w:rFonts w:ascii="Palatino Linotype" w:hAnsi="Palatino Linotype"/>
          <w:b/>
          <w:bCs/>
          <w:sz w:val="24"/>
          <w:szCs w:val="24"/>
        </w:rPr>
      </w:pPr>
    </w:p>
    <w:p w14:paraId="07544406" w14:textId="77777777" w:rsidR="005167C0" w:rsidRDefault="005167C0" w:rsidP="005167C0">
      <w:pPr>
        <w:pStyle w:val="Prrafodelista"/>
        <w:spacing w:after="0" w:line="240" w:lineRule="auto"/>
        <w:jc w:val="both"/>
        <w:rPr>
          <w:rFonts w:ascii="Palatino Linotype" w:hAnsi="Palatino Linotype"/>
          <w:b/>
          <w:bCs/>
          <w:sz w:val="24"/>
          <w:szCs w:val="24"/>
        </w:rPr>
      </w:pPr>
    </w:p>
    <w:p w14:paraId="26A2DDC9" w14:textId="77777777" w:rsidR="005167C0" w:rsidRPr="00D6610B" w:rsidRDefault="005167C0" w:rsidP="005167C0">
      <w:pPr>
        <w:pStyle w:val="Prrafodelista"/>
        <w:spacing w:after="0" w:line="240" w:lineRule="auto"/>
        <w:jc w:val="both"/>
        <w:rPr>
          <w:rFonts w:ascii="Palatino Linotype" w:hAnsi="Palatino Linotype"/>
          <w:b/>
          <w:bCs/>
          <w:sz w:val="24"/>
          <w:szCs w:val="24"/>
        </w:rPr>
      </w:pPr>
    </w:p>
    <w:p w14:paraId="2A7836CB" w14:textId="77777777" w:rsidR="005167C0" w:rsidRDefault="005167C0" w:rsidP="005167C0">
      <w:pPr>
        <w:pStyle w:val="Prrafodelista"/>
        <w:spacing w:after="0" w:line="240" w:lineRule="auto"/>
        <w:rPr>
          <w:rFonts w:ascii="Palatino Linotype" w:hAnsi="Palatino Linotype"/>
          <w:b/>
          <w:bCs/>
          <w:sz w:val="24"/>
          <w:szCs w:val="24"/>
        </w:rPr>
      </w:pPr>
    </w:p>
    <w:p w14:paraId="00B195D0" w14:textId="4AC79E3B" w:rsidR="008B6D8D" w:rsidRPr="00B66367" w:rsidRDefault="008B6D8D" w:rsidP="005167C0">
      <w:pPr>
        <w:pStyle w:val="Prrafodelista"/>
        <w:numPr>
          <w:ilvl w:val="0"/>
          <w:numId w:val="15"/>
        </w:numPr>
        <w:spacing w:after="0" w:line="240" w:lineRule="auto"/>
        <w:jc w:val="center"/>
        <w:rPr>
          <w:rFonts w:ascii="Palatino Linotype" w:hAnsi="Palatino Linotype"/>
          <w:b/>
          <w:bCs/>
          <w:sz w:val="24"/>
          <w:szCs w:val="24"/>
        </w:rPr>
      </w:pPr>
      <w:r w:rsidRPr="00B66367">
        <w:rPr>
          <w:rFonts w:ascii="Palatino Linotype" w:hAnsi="Palatino Linotype"/>
          <w:b/>
          <w:bCs/>
          <w:sz w:val="24"/>
          <w:szCs w:val="24"/>
        </w:rPr>
        <w:lastRenderedPageBreak/>
        <w:t>CONDICIONES GENERALES</w:t>
      </w:r>
    </w:p>
    <w:p w14:paraId="0910BCCD" w14:textId="6227C330" w:rsidR="008B6D8D" w:rsidRDefault="008B6D8D" w:rsidP="00112878">
      <w:pPr>
        <w:spacing w:after="0" w:line="240" w:lineRule="auto"/>
        <w:ind w:left="705" w:hanging="705"/>
        <w:jc w:val="both"/>
        <w:rPr>
          <w:rFonts w:ascii="Palatino Linotype" w:hAnsi="Palatino Linotype"/>
          <w:sz w:val="24"/>
          <w:szCs w:val="24"/>
        </w:rPr>
      </w:pPr>
    </w:p>
    <w:p w14:paraId="03A065A3" w14:textId="4DAB485A"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Todos los trabajos de construcción, rehabilitación, demolición o preliminares,</w:t>
      </w:r>
    </w:p>
    <w:p w14:paraId="3A29E5D9" w14:textId="54AF3F5B"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tomaran en cuenta el cumplimiento con la Ley General Sobre Medio Ambiente y</w:t>
      </w:r>
    </w:p>
    <w:p w14:paraId="5D21D588" w14:textId="344AF90C"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 xml:space="preserve">Recursos Naturales (Ley 64-00) promulgada por el </w:t>
      </w:r>
      <w:proofErr w:type="gramStart"/>
      <w:r w:rsidR="005167C0">
        <w:rPr>
          <w:rFonts w:ascii="Palatino Linotype" w:hAnsi="Palatino Linotype"/>
          <w:sz w:val="24"/>
          <w:szCs w:val="24"/>
        </w:rPr>
        <w:t>P</w:t>
      </w:r>
      <w:r w:rsidR="005167C0" w:rsidRPr="00187AFC">
        <w:rPr>
          <w:rFonts w:ascii="Palatino Linotype" w:hAnsi="Palatino Linotype"/>
          <w:sz w:val="24"/>
          <w:szCs w:val="24"/>
        </w:rPr>
        <w:t>residente</w:t>
      </w:r>
      <w:proofErr w:type="gramEnd"/>
      <w:r w:rsidRPr="00187AFC">
        <w:rPr>
          <w:rFonts w:ascii="Palatino Linotype" w:hAnsi="Palatino Linotype"/>
          <w:sz w:val="24"/>
          <w:szCs w:val="24"/>
        </w:rPr>
        <w:t xml:space="preserve"> de la República el 18</w:t>
      </w:r>
    </w:p>
    <w:p w14:paraId="2A77E38D" w14:textId="28B90BFF"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 xml:space="preserve">de </w:t>
      </w:r>
      <w:r w:rsidR="008F5675" w:rsidRPr="00187AFC">
        <w:rPr>
          <w:rFonts w:ascii="Palatino Linotype" w:hAnsi="Palatino Linotype"/>
          <w:sz w:val="24"/>
          <w:szCs w:val="24"/>
        </w:rPr>
        <w:t>agosto</w:t>
      </w:r>
      <w:r w:rsidRPr="00187AFC">
        <w:rPr>
          <w:rFonts w:ascii="Palatino Linotype" w:hAnsi="Palatino Linotype"/>
          <w:sz w:val="24"/>
          <w:szCs w:val="24"/>
        </w:rPr>
        <w:t xml:space="preserve"> del 2000.</w:t>
      </w:r>
    </w:p>
    <w:p w14:paraId="38419969" w14:textId="47A718A0" w:rsidR="008B6D8D" w:rsidRPr="00187AFC" w:rsidRDefault="008B6D8D" w:rsidP="00187AFC">
      <w:pPr>
        <w:spacing w:after="0" w:line="240" w:lineRule="auto"/>
        <w:ind w:left="705" w:hanging="705"/>
        <w:jc w:val="both"/>
        <w:rPr>
          <w:rFonts w:ascii="Palatino Linotype" w:hAnsi="Palatino Linotype"/>
          <w:sz w:val="24"/>
          <w:szCs w:val="24"/>
        </w:rPr>
      </w:pPr>
    </w:p>
    <w:p w14:paraId="36EA72BF" w14:textId="77777777" w:rsidR="008F0789" w:rsidRDefault="008B6D8D" w:rsidP="00187AFC">
      <w:pPr>
        <w:spacing w:after="0" w:line="240" w:lineRule="auto"/>
        <w:ind w:left="705" w:hanging="705"/>
        <w:jc w:val="both"/>
        <w:rPr>
          <w:rFonts w:ascii="Palatino Linotype" w:hAnsi="Palatino Linotype"/>
          <w:b/>
          <w:bCs/>
          <w:sz w:val="24"/>
          <w:szCs w:val="24"/>
          <w:u w:val="single"/>
        </w:rPr>
      </w:pPr>
      <w:r w:rsidRPr="00187AFC">
        <w:rPr>
          <w:rFonts w:ascii="Palatino Linotype" w:hAnsi="Palatino Linotype"/>
          <w:b/>
          <w:bCs/>
          <w:sz w:val="24"/>
          <w:szCs w:val="24"/>
        </w:rPr>
        <w:t>a.-</w:t>
      </w:r>
      <w:r w:rsidRPr="00187AFC">
        <w:rPr>
          <w:rFonts w:ascii="Palatino Linotype" w:hAnsi="Palatino Linotype"/>
          <w:sz w:val="24"/>
          <w:szCs w:val="24"/>
        </w:rPr>
        <w:t xml:space="preserve"> </w:t>
      </w:r>
      <w:r w:rsidRPr="00187AFC">
        <w:rPr>
          <w:rFonts w:ascii="Palatino Linotype" w:hAnsi="Palatino Linotype"/>
          <w:b/>
          <w:bCs/>
          <w:sz w:val="24"/>
          <w:szCs w:val="24"/>
          <w:u w:val="single"/>
        </w:rPr>
        <w:t>Seguimiento de Normas:</w:t>
      </w:r>
    </w:p>
    <w:p w14:paraId="35CA6A67" w14:textId="77777777" w:rsidR="008F0789" w:rsidRDefault="008F0789" w:rsidP="00187AFC">
      <w:pPr>
        <w:spacing w:after="0" w:line="240" w:lineRule="auto"/>
        <w:ind w:left="705" w:hanging="705"/>
        <w:jc w:val="both"/>
        <w:rPr>
          <w:rFonts w:ascii="Palatino Linotype" w:hAnsi="Palatino Linotype"/>
          <w:b/>
          <w:bCs/>
          <w:sz w:val="24"/>
          <w:szCs w:val="24"/>
          <w:u w:val="single"/>
        </w:rPr>
      </w:pPr>
    </w:p>
    <w:p w14:paraId="38FA277C" w14:textId="77777777" w:rsidR="008F0789" w:rsidRDefault="008B6D8D" w:rsidP="00187AFC">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Todo el personal que trabaje en la obra, deberá</w:t>
      </w:r>
      <w:r w:rsidR="008F0789">
        <w:rPr>
          <w:rFonts w:ascii="Palatino Linotype" w:hAnsi="Palatino Linotype"/>
          <w:sz w:val="24"/>
          <w:szCs w:val="24"/>
        </w:rPr>
        <w:t xml:space="preserve"> </w:t>
      </w:r>
      <w:r w:rsidRPr="00187AFC">
        <w:rPr>
          <w:rFonts w:ascii="Palatino Linotype" w:hAnsi="Palatino Linotype"/>
          <w:sz w:val="24"/>
          <w:szCs w:val="24"/>
        </w:rPr>
        <w:t>ceñirse también a las Normas de Higiene</w:t>
      </w:r>
    </w:p>
    <w:p w14:paraId="662A1D19" w14:textId="77777777" w:rsidR="008F0789" w:rsidRDefault="008B6D8D" w:rsidP="00187AFC">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y Seguridad Ocupacional lo que incluye</w:t>
      </w:r>
      <w:r w:rsidR="008F0789">
        <w:rPr>
          <w:rFonts w:ascii="Palatino Linotype" w:hAnsi="Palatino Linotype"/>
          <w:sz w:val="24"/>
          <w:szCs w:val="24"/>
        </w:rPr>
        <w:t xml:space="preserve"> </w:t>
      </w:r>
      <w:r w:rsidRPr="00187AFC">
        <w:rPr>
          <w:rFonts w:ascii="Palatino Linotype" w:hAnsi="Palatino Linotype"/>
          <w:sz w:val="24"/>
          <w:szCs w:val="24"/>
        </w:rPr>
        <w:t>la Prevención de Accidentes y Primeros Auxilios,</w:t>
      </w:r>
    </w:p>
    <w:p w14:paraId="706896E7" w14:textId="3B98EC64" w:rsidR="008B6D8D" w:rsidRDefault="008B6D8D" w:rsidP="00187AFC">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así como el uso de los Equipos de</w:t>
      </w:r>
      <w:r w:rsidR="008F0789">
        <w:rPr>
          <w:rFonts w:ascii="Palatino Linotype" w:hAnsi="Palatino Linotype"/>
          <w:sz w:val="24"/>
          <w:szCs w:val="24"/>
        </w:rPr>
        <w:t xml:space="preserve"> </w:t>
      </w:r>
      <w:r w:rsidRPr="00187AFC">
        <w:rPr>
          <w:rFonts w:ascii="Palatino Linotype" w:hAnsi="Palatino Linotype"/>
          <w:sz w:val="24"/>
          <w:szCs w:val="24"/>
        </w:rPr>
        <w:t>Protección Personal.</w:t>
      </w:r>
    </w:p>
    <w:p w14:paraId="2F27B1C8" w14:textId="77777777" w:rsidR="00EA7209" w:rsidRDefault="00EA7209" w:rsidP="00187AFC">
      <w:pPr>
        <w:spacing w:after="0" w:line="240" w:lineRule="auto"/>
        <w:ind w:left="705" w:hanging="705"/>
        <w:jc w:val="both"/>
        <w:rPr>
          <w:rFonts w:ascii="Palatino Linotype" w:hAnsi="Palatino Linotype"/>
          <w:sz w:val="24"/>
          <w:szCs w:val="24"/>
        </w:rPr>
      </w:pPr>
    </w:p>
    <w:p w14:paraId="63A47DCA" w14:textId="3AECE27A" w:rsidR="00EA7209" w:rsidRDefault="00EA7209" w:rsidP="00EA7209">
      <w:pPr>
        <w:rPr>
          <w:rFonts w:ascii="Palatino Linotype" w:hAnsi="Palatino Linotype"/>
          <w:b/>
          <w:bCs/>
          <w:sz w:val="24"/>
          <w:szCs w:val="24"/>
          <w:u w:val="single"/>
        </w:rPr>
      </w:pPr>
      <w:r>
        <w:rPr>
          <w:rFonts w:ascii="Palatino Linotype" w:eastAsiaTheme="majorEastAsia" w:hAnsi="Palatino Linotype" w:cstheme="majorBidi"/>
          <w:b/>
          <w:sz w:val="24"/>
          <w:szCs w:val="24"/>
        </w:rPr>
        <w:t xml:space="preserve">b.- </w:t>
      </w:r>
      <w:bookmarkStart w:id="0" w:name="_Hlk137458338"/>
      <w:r w:rsidRPr="00EA7209">
        <w:rPr>
          <w:rFonts w:ascii="Palatino Linotype" w:hAnsi="Palatino Linotype"/>
          <w:b/>
          <w:bCs/>
          <w:sz w:val="24"/>
          <w:szCs w:val="24"/>
          <w:u w:val="single"/>
        </w:rPr>
        <w:t>L</w:t>
      </w:r>
      <w:r>
        <w:rPr>
          <w:rFonts w:ascii="Palatino Linotype" w:hAnsi="Palatino Linotype"/>
          <w:b/>
          <w:bCs/>
          <w:sz w:val="24"/>
          <w:szCs w:val="24"/>
          <w:u w:val="single"/>
        </w:rPr>
        <w:t>etrero de Obra</w:t>
      </w:r>
      <w:bookmarkEnd w:id="0"/>
      <w:r>
        <w:rPr>
          <w:rFonts w:ascii="Palatino Linotype" w:hAnsi="Palatino Linotype"/>
          <w:b/>
          <w:bCs/>
          <w:sz w:val="24"/>
          <w:szCs w:val="24"/>
          <w:u w:val="single"/>
        </w:rPr>
        <w:t>:</w:t>
      </w:r>
    </w:p>
    <w:p w14:paraId="387A9EDA" w14:textId="5912FBA5"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t xml:space="preserve">El Contratista deberá instalar un letrero en la obra con informaciones referentes al proyecto y de diseño según lo indique la supervisión. Deberá ser instalado inmediato al inicio de la obra. Es propiedad del AGN y su costo está contemplado en el presupuesto.   </w:t>
      </w:r>
    </w:p>
    <w:p w14:paraId="532CDD52" w14:textId="77777777"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t xml:space="preserve"> </w:t>
      </w:r>
      <w:r w:rsidRPr="00EA7209">
        <w:rPr>
          <w:rFonts w:ascii="Palatino Linotype" w:hAnsi="Palatino Linotype"/>
          <w:sz w:val="24"/>
          <w:szCs w:val="24"/>
        </w:rPr>
        <w:sym w:font="Symbol" w:char="F0B7"/>
      </w:r>
      <w:r w:rsidRPr="00EA7209">
        <w:rPr>
          <w:rFonts w:ascii="Palatino Linotype" w:hAnsi="Palatino Linotype"/>
          <w:sz w:val="24"/>
          <w:szCs w:val="24"/>
        </w:rPr>
        <w:t xml:space="preserve"> Dimensiones 10’x 16’ </w:t>
      </w:r>
    </w:p>
    <w:p w14:paraId="7B33819B" w14:textId="77777777"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sym w:font="Symbol" w:char="F0B7"/>
      </w:r>
      <w:r w:rsidRPr="00EA7209">
        <w:rPr>
          <w:rFonts w:ascii="Palatino Linotype" w:hAnsi="Palatino Linotype"/>
          <w:sz w:val="24"/>
          <w:szCs w:val="24"/>
        </w:rPr>
        <w:t xml:space="preserve"> Material en vinyl. </w:t>
      </w:r>
    </w:p>
    <w:p w14:paraId="020009F4" w14:textId="77777777"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sym w:font="Symbol" w:char="F0B7"/>
      </w:r>
      <w:r w:rsidRPr="00EA7209">
        <w:rPr>
          <w:rFonts w:ascii="Palatino Linotype" w:hAnsi="Palatino Linotype"/>
          <w:sz w:val="24"/>
          <w:szCs w:val="24"/>
        </w:rPr>
        <w:t xml:space="preserve"> Base perimetral en perfiles de aluminio 1 ½’ x 1 ½’ </w:t>
      </w:r>
    </w:p>
    <w:p w14:paraId="568A85D2" w14:textId="77777777" w:rsidR="00EA7209" w:rsidRDefault="00EA7209" w:rsidP="00EA7209">
      <w:pPr>
        <w:rPr>
          <w:rFonts w:ascii="Palatino Linotype" w:hAnsi="Palatino Linotype"/>
          <w:sz w:val="24"/>
          <w:szCs w:val="24"/>
        </w:rPr>
      </w:pPr>
      <w:r w:rsidRPr="00EA7209">
        <w:rPr>
          <w:rFonts w:ascii="Palatino Linotype" w:hAnsi="Palatino Linotype"/>
          <w:sz w:val="24"/>
          <w:szCs w:val="24"/>
        </w:rPr>
        <w:sym w:font="Symbol" w:char="F0B7"/>
      </w:r>
      <w:r w:rsidRPr="00EA7209">
        <w:rPr>
          <w:rFonts w:ascii="Palatino Linotype" w:hAnsi="Palatino Linotype"/>
          <w:sz w:val="24"/>
          <w:szCs w:val="24"/>
        </w:rPr>
        <w:t xml:space="preserve"> Columnas de soporte en perfiles de 2 ½” x 2 ½” H.G. </w:t>
      </w:r>
    </w:p>
    <w:p w14:paraId="5AE3AC2E" w14:textId="77777777" w:rsidR="004C628D" w:rsidRPr="005167C0" w:rsidRDefault="004C628D" w:rsidP="004C628D">
      <w:pPr>
        <w:rPr>
          <w:rFonts w:ascii="Palatino Linotype" w:hAnsi="Palatino Linotype"/>
          <w:sz w:val="24"/>
          <w:szCs w:val="24"/>
        </w:rPr>
      </w:pPr>
      <w:r w:rsidRPr="005167C0">
        <w:rPr>
          <w:rFonts w:ascii="Palatino Linotype" w:hAnsi="Palatino Linotype"/>
          <w:sz w:val="24"/>
          <w:szCs w:val="24"/>
        </w:rPr>
        <w:sym w:font="Symbol" w:char="F0B7"/>
      </w:r>
      <w:r w:rsidRPr="005167C0">
        <w:rPr>
          <w:rFonts w:ascii="Palatino Linotype" w:hAnsi="Palatino Linotype"/>
          <w:sz w:val="24"/>
          <w:szCs w:val="24"/>
        </w:rPr>
        <w:t xml:space="preserve"> El AGN favorecerá el arte para su impresión</w:t>
      </w:r>
    </w:p>
    <w:p w14:paraId="464BC914" w14:textId="46C9894C" w:rsidR="008F0789" w:rsidRPr="008F0789" w:rsidRDefault="00EA7209" w:rsidP="008F0789">
      <w:pPr>
        <w:keepNext/>
        <w:keepLines/>
        <w:spacing w:before="240" w:after="0" w:line="360" w:lineRule="auto"/>
        <w:jc w:val="both"/>
        <w:outlineLvl w:val="0"/>
        <w:rPr>
          <w:rFonts w:ascii="Palatino Linotype" w:eastAsiaTheme="majorEastAsia" w:hAnsi="Palatino Linotype" w:cstheme="majorBidi"/>
          <w:b/>
          <w:sz w:val="24"/>
          <w:szCs w:val="24"/>
        </w:rPr>
      </w:pPr>
      <w:r w:rsidRPr="00EA7209">
        <w:rPr>
          <w:rFonts w:ascii="Palatino Linotype" w:hAnsi="Palatino Linotype"/>
          <w:b/>
          <w:bCs/>
          <w:sz w:val="24"/>
          <w:szCs w:val="24"/>
        </w:rPr>
        <w:t>c.-</w:t>
      </w:r>
      <w:r w:rsidR="008F0789">
        <w:rPr>
          <w:rFonts w:ascii="Palatino Linotype" w:hAnsi="Palatino Linotype"/>
          <w:b/>
          <w:bCs/>
          <w:sz w:val="24"/>
          <w:szCs w:val="24"/>
        </w:rPr>
        <w:t xml:space="preserve"> </w:t>
      </w:r>
      <w:bookmarkStart w:id="1" w:name="_Hlk137458351"/>
      <w:r w:rsidR="008F0789" w:rsidRPr="008F0789">
        <w:rPr>
          <w:rFonts w:ascii="Palatino Linotype" w:hAnsi="Palatino Linotype"/>
          <w:b/>
          <w:bCs/>
          <w:sz w:val="24"/>
          <w:szCs w:val="24"/>
          <w:u w:val="single"/>
        </w:rPr>
        <w:t>S</w:t>
      </w:r>
      <w:r w:rsidR="008F0789">
        <w:rPr>
          <w:rFonts w:ascii="Palatino Linotype" w:hAnsi="Palatino Linotype"/>
          <w:b/>
          <w:bCs/>
          <w:sz w:val="24"/>
          <w:szCs w:val="24"/>
          <w:u w:val="single"/>
        </w:rPr>
        <w:t>ervicios Temporales y Permanentes</w:t>
      </w:r>
      <w:bookmarkEnd w:id="1"/>
      <w:r w:rsidR="008F0789">
        <w:rPr>
          <w:rFonts w:ascii="Palatino Linotype" w:hAnsi="Palatino Linotype"/>
          <w:b/>
          <w:bCs/>
          <w:sz w:val="24"/>
          <w:szCs w:val="24"/>
          <w:u w:val="single"/>
        </w:rPr>
        <w:t>:</w:t>
      </w:r>
    </w:p>
    <w:p w14:paraId="646DCC1F" w14:textId="5036E7B8" w:rsidR="008F0789" w:rsidRPr="008F0789" w:rsidRDefault="008F0789" w:rsidP="008F0789">
      <w:pPr>
        <w:jc w:val="both"/>
        <w:rPr>
          <w:rFonts w:ascii="Palatino Linotype" w:hAnsi="Palatino Linotype"/>
          <w:sz w:val="24"/>
          <w:szCs w:val="24"/>
        </w:rPr>
      </w:pPr>
      <w:r w:rsidRPr="008F0789">
        <w:rPr>
          <w:rFonts w:ascii="Palatino Linotype" w:hAnsi="Palatino Linotype"/>
          <w:sz w:val="24"/>
          <w:szCs w:val="24"/>
        </w:rPr>
        <w:t>1</w:t>
      </w:r>
      <w:r>
        <w:rPr>
          <w:rFonts w:ascii="Palatino Linotype" w:hAnsi="Palatino Linotype"/>
          <w:sz w:val="24"/>
          <w:szCs w:val="24"/>
        </w:rPr>
        <w:t>.-)</w:t>
      </w:r>
      <w:r>
        <w:rPr>
          <w:rFonts w:ascii="Palatino Linotype" w:hAnsi="Palatino Linotype"/>
          <w:sz w:val="24"/>
          <w:szCs w:val="24"/>
        </w:rPr>
        <w:tab/>
      </w:r>
      <w:r w:rsidRPr="008F0789">
        <w:rPr>
          <w:rFonts w:ascii="Palatino Linotype" w:hAnsi="Palatino Linotype"/>
          <w:sz w:val="24"/>
          <w:szCs w:val="24"/>
        </w:rPr>
        <w:t>El contratista proveerá de barreras y señalización de la obra para promover la seguridad en todo momento. De igual manera se evitará el acceso a la obra de personal no autorizado</w:t>
      </w:r>
      <w:r w:rsidR="006F3110">
        <w:rPr>
          <w:rFonts w:ascii="Palatino Linotype" w:hAnsi="Palatino Linotype"/>
          <w:sz w:val="24"/>
          <w:szCs w:val="24"/>
        </w:rPr>
        <w:t>, el costo de estas barreras y señalización se consideran como parte de los gastos administrativos considerados en los costos indirectos de obra</w:t>
      </w:r>
      <w:r w:rsidRPr="008F0789">
        <w:rPr>
          <w:rFonts w:ascii="Palatino Linotype" w:hAnsi="Palatino Linotype"/>
          <w:sz w:val="24"/>
          <w:szCs w:val="24"/>
        </w:rPr>
        <w:t>.</w:t>
      </w:r>
    </w:p>
    <w:p w14:paraId="633CA284" w14:textId="49491884" w:rsidR="008F0789" w:rsidRPr="008F0789" w:rsidRDefault="008F0789" w:rsidP="008F0789">
      <w:pPr>
        <w:jc w:val="both"/>
        <w:rPr>
          <w:rFonts w:ascii="Palatino Linotype" w:hAnsi="Palatino Linotype"/>
          <w:sz w:val="24"/>
          <w:szCs w:val="24"/>
        </w:rPr>
      </w:pPr>
      <w:r w:rsidRPr="008F0789">
        <w:rPr>
          <w:rFonts w:ascii="Palatino Linotype" w:hAnsi="Palatino Linotype"/>
          <w:sz w:val="24"/>
          <w:szCs w:val="24"/>
        </w:rPr>
        <w:t xml:space="preserve"> 2</w:t>
      </w:r>
      <w:r>
        <w:rPr>
          <w:rFonts w:ascii="Palatino Linotype" w:hAnsi="Palatino Linotype"/>
          <w:sz w:val="24"/>
          <w:szCs w:val="24"/>
        </w:rPr>
        <w:t>.</w:t>
      </w:r>
      <w:r w:rsidRPr="008F0789">
        <w:rPr>
          <w:rFonts w:ascii="Palatino Linotype" w:hAnsi="Palatino Linotype"/>
          <w:sz w:val="24"/>
          <w:szCs w:val="24"/>
        </w:rPr>
        <w:t>-</w:t>
      </w:r>
      <w:r>
        <w:rPr>
          <w:rFonts w:ascii="Palatino Linotype" w:hAnsi="Palatino Linotype"/>
          <w:sz w:val="24"/>
          <w:szCs w:val="24"/>
        </w:rPr>
        <w:t>)</w:t>
      </w:r>
      <w:r>
        <w:rPr>
          <w:rFonts w:ascii="Palatino Linotype" w:hAnsi="Palatino Linotype"/>
          <w:sz w:val="24"/>
          <w:szCs w:val="24"/>
        </w:rPr>
        <w:tab/>
      </w:r>
      <w:r w:rsidRPr="008F0789">
        <w:rPr>
          <w:rFonts w:ascii="Palatino Linotype" w:hAnsi="Palatino Linotype"/>
          <w:sz w:val="24"/>
          <w:szCs w:val="24"/>
        </w:rPr>
        <w:t xml:space="preserve"> El contratista suministrará a cada uno de su personal un carnet con su foto, nombre y su cédula de identificación personal u otro documento legal que identifique esa persona, dicha identificación debe contener un distintivo de la empresa.</w:t>
      </w:r>
    </w:p>
    <w:p w14:paraId="5E8D7976" w14:textId="77802B01" w:rsidR="008F0789" w:rsidRDefault="008F0789" w:rsidP="008F0789">
      <w:pPr>
        <w:jc w:val="both"/>
        <w:rPr>
          <w:rFonts w:ascii="Palatino Linotype" w:hAnsi="Palatino Linotype"/>
          <w:sz w:val="24"/>
          <w:szCs w:val="24"/>
        </w:rPr>
      </w:pPr>
      <w:r w:rsidRPr="008F0789">
        <w:rPr>
          <w:rFonts w:ascii="Palatino Linotype" w:hAnsi="Palatino Linotype"/>
          <w:sz w:val="24"/>
          <w:szCs w:val="24"/>
        </w:rPr>
        <w:lastRenderedPageBreak/>
        <w:t>El sistema de seguridad del AGN es controlado por personal de las fuerzas armadas por razones atendibles y para el buen desenvolvimiento de los trabajos el contratista tendrá que suplir a la seguridad una fotocopia que contenga la cédula de identidad o electora u otro documento legal el cual esté indicado en dicho carnet del personal que va a laborar en los trabajos. Está prohibido que el personal acceda a otra área del AGN que no sea a la zona de trabajo y en caso imprescindible debe tener un permiso previo autorizados por la supervisión y la seguridad del AGN.</w:t>
      </w:r>
    </w:p>
    <w:p w14:paraId="18F0AF18" w14:textId="77777777" w:rsidR="00037843" w:rsidRPr="005167C0" w:rsidRDefault="00037843" w:rsidP="00037843">
      <w:pPr>
        <w:jc w:val="both"/>
        <w:rPr>
          <w:rFonts w:ascii="Palatino Linotype" w:hAnsi="Palatino Linotype"/>
          <w:sz w:val="24"/>
          <w:szCs w:val="24"/>
        </w:rPr>
      </w:pPr>
      <w:r w:rsidRPr="005167C0">
        <w:rPr>
          <w:rFonts w:ascii="Palatino Linotype" w:hAnsi="Palatino Linotype"/>
          <w:sz w:val="24"/>
          <w:szCs w:val="24"/>
        </w:rPr>
        <w:t>Los empleados del contratista deben tener sus documentos al día. Estos no deben estar vencidos, no ser menores de edad, indocumentados.</w:t>
      </w:r>
    </w:p>
    <w:p w14:paraId="76D6DDBC" w14:textId="2143EA70" w:rsidR="00037843" w:rsidRPr="005167C0" w:rsidRDefault="008F0789" w:rsidP="00037843">
      <w:pPr>
        <w:jc w:val="both"/>
        <w:rPr>
          <w:rFonts w:ascii="Palatino Linotype" w:hAnsi="Palatino Linotype"/>
          <w:sz w:val="24"/>
          <w:szCs w:val="24"/>
        </w:rPr>
      </w:pPr>
      <w:r w:rsidRPr="005167C0">
        <w:rPr>
          <w:rFonts w:ascii="Palatino Linotype" w:hAnsi="Palatino Linotype"/>
          <w:sz w:val="24"/>
          <w:szCs w:val="24"/>
        </w:rPr>
        <w:t>3.-)</w:t>
      </w:r>
      <w:r w:rsidRPr="005167C0">
        <w:rPr>
          <w:rFonts w:ascii="Palatino Linotype" w:hAnsi="Palatino Linotype"/>
          <w:sz w:val="24"/>
          <w:szCs w:val="24"/>
        </w:rPr>
        <w:tab/>
        <w:t xml:space="preserve"> El contratista contratará los servicios de sanitarios portátiles para el uso de su personal, las localizaciones de estos estarán determinado por la supervisión, igualmente tendrá que proveer un lavamanos portátil para la limpieza de ellos.</w:t>
      </w:r>
      <w:r w:rsidR="00037843" w:rsidRPr="005167C0">
        <w:rPr>
          <w:rFonts w:ascii="Palatino Linotype" w:hAnsi="Palatino Linotype"/>
          <w:sz w:val="24"/>
          <w:szCs w:val="24"/>
        </w:rPr>
        <w:t xml:space="preserve"> Los empleados deben mantener la limpieza y el decoro en los alrededores del AGN. </w:t>
      </w:r>
    </w:p>
    <w:p w14:paraId="77A9AE74" w14:textId="7FA8EDEF" w:rsidR="008F0789" w:rsidRPr="008F0789" w:rsidRDefault="008F0789" w:rsidP="008F0789">
      <w:pPr>
        <w:jc w:val="both"/>
        <w:rPr>
          <w:rFonts w:ascii="Palatino Linotype" w:hAnsi="Palatino Linotype"/>
          <w:sz w:val="24"/>
          <w:szCs w:val="24"/>
        </w:rPr>
      </w:pPr>
      <w:r w:rsidRPr="005167C0">
        <w:rPr>
          <w:rFonts w:ascii="Palatino Linotype" w:hAnsi="Palatino Linotype"/>
          <w:sz w:val="24"/>
          <w:szCs w:val="24"/>
        </w:rPr>
        <w:t xml:space="preserve"> 4.-)</w:t>
      </w:r>
      <w:r w:rsidRPr="005167C0">
        <w:rPr>
          <w:rFonts w:ascii="Palatino Linotype" w:hAnsi="Palatino Linotype"/>
          <w:sz w:val="24"/>
          <w:szCs w:val="24"/>
        </w:rPr>
        <w:tab/>
        <w:t xml:space="preserve">El contratista tendrá que darle seguridad a sus empleados y trabajadores </w:t>
      </w:r>
      <w:r w:rsidRPr="008F0789">
        <w:rPr>
          <w:rFonts w:ascii="Palatino Linotype" w:hAnsi="Palatino Linotype"/>
          <w:sz w:val="24"/>
          <w:szCs w:val="24"/>
        </w:rPr>
        <w:t>con casco protector, botas y chalecos reflexivos.</w:t>
      </w:r>
    </w:p>
    <w:p w14:paraId="439683F6" w14:textId="468C6F07" w:rsidR="008F0789" w:rsidRPr="008F0789" w:rsidRDefault="008F0789" w:rsidP="008F0789">
      <w:pPr>
        <w:jc w:val="both"/>
        <w:rPr>
          <w:rFonts w:ascii="Palatino Linotype" w:hAnsi="Palatino Linotype"/>
          <w:sz w:val="24"/>
          <w:szCs w:val="24"/>
        </w:rPr>
      </w:pPr>
      <w:r w:rsidRPr="008F0789">
        <w:rPr>
          <w:rFonts w:ascii="Palatino Linotype" w:hAnsi="Palatino Linotype"/>
          <w:sz w:val="24"/>
          <w:szCs w:val="24"/>
        </w:rPr>
        <w:t xml:space="preserve"> </w:t>
      </w:r>
      <w:r w:rsidR="00037843">
        <w:rPr>
          <w:rFonts w:ascii="Palatino Linotype" w:hAnsi="Palatino Linotype"/>
          <w:sz w:val="24"/>
          <w:szCs w:val="24"/>
        </w:rPr>
        <w:t>5.</w:t>
      </w:r>
      <w:r>
        <w:rPr>
          <w:rFonts w:ascii="Palatino Linotype" w:hAnsi="Palatino Linotype"/>
          <w:sz w:val="24"/>
          <w:szCs w:val="24"/>
        </w:rPr>
        <w:t>-)</w:t>
      </w:r>
      <w:r>
        <w:rPr>
          <w:rFonts w:ascii="Palatino Linotype" w:hAnsi="Palatino Linotype"/>
          <w:sz w:val="24"/>
          <w:szCs w:val="24"/>
        </w:rPr>
        <w:tab/>
      </w:r>
      <w:r w:rsidRPr="008F0789">
        <w:rPr>
          <w:rFonts w:ascii="Palatino Linotype" w:hAnsi="Palatino Linotype"/>
          <w:sz w:val="24"/>
          <w:szCs w:val="24"/>
        </w:rPr>
        <w:t>El contratista proveerá señalización que promueva la seguridad e indique la zona de construcción para seguridad de otros. También cualquier otra señalización que por ley sea necesaria, por seguridad de los obreros o cualquier persona que transite por las aceras de la cuadra donde está localizado el AGN.</w:t>
      </w:r>
    </w:p>
    <w:p w14:paraId="00515CE5" w14:textId="36059C54" w:rsidR="008F0789" w:rsidRPr="008F0789" w:rsidRDefault="00037843" w:rsidP="008F0789">
      <w:pPr>
        <w:jc w:val="both"/>
        <w:rPr>
          <w:rFonts w:ascii="Palatino Linotype" w:hAnsi="Palatino Linotype"/>
          <w:sz w:val="24"/>
          <w:szCs w:val="24"/>
        </w:rPr>
      </w:pPr>
      <w:r>
        <w:rPr>
          <w:rFonts w:ascii="Palatino Linotype" w:hAnsi="Palatino Linotype"/>
          <w:sz w:val="24"/>
          <w:szCs w:val="24"/>
        </w:rPr>
        <w:t>6</w:t>
      </w:r>
      <w:r w:rsidR="008F0789">
        <w:rPr>
          <w:rFonts w:ascii="Palatino Linotype" w:hAnsi="Palatino Linotype"/>
          <w:sz w:val="24"/>
          <w:szCs w:val="24"/>
        </w:rPr>
        <w:t>.-)</w:t>
      </w:r>
      <w:r w:rsidR="008F0789">
        <w:rPr>
          <w:rFonts w:ascii="Palatino Linotype" w:hAnsi="Palatino Linotype"/>
          <w:sz w:val="24"/>
          <w:szCs w:val="24"/>
        </w:rPr>
        <w:tab/>
      </w:r>
      <w:r w:rsidR="008F0789" w:rsidRPr="008F0789">
        <w:rPr>
          <w:rFonts w:ascii="Palatino Linotype" w:hAnsi="Palatino Linotype"/>
          <w:sz w:val="24"/>
          <w:szCs w:val="24"/>
        </w:rPr>
        <w:t xml:space="preserve">Es obligación del contratista tomar todas las precauciones necesarias para que su personal y de los suplidores preserven todos los componentes del edificio, de los equipos que son accesorios que están dentro del área y que sirven para el buen funcionamiento del AGN, también los vehículos que estén estacionados en las áreas de parqueos y en caso de que sea necesario remover  alguno o algunos de ellos para poder realizar alguna labor tienen que comunicar a la seguridad para que esta localice al conductor o los conductores de los mismos y tienen que esperar que se movilice el o los autos antes de iniciar el trabajo de esa zona. </w:t>
      </w:r>
    </w:p>
    <w:p w14:paraId="4C657F94" w14:textId="2BE2085D" w:rsidR="008F0789" w:rsidRDefault="00037843" w:rsidP="008F0789">
      <w:pPr>
        <w:jc w:val="both"/>
        <w:rPr>
          <w:rFonts w:ascii="Palatino Linotype" w:hAnsi="Palatino Linotype"/>
          <w:sz w:val="24"/>
          <w:szCs w:val="24"/>
        </w:rPr>
      </w:pPr>
      <w:r>
        <w:rPr>
          <w:rFonts w:ascii="Palatino Linotype" w:hAnsi="Palatino Linotype"/>
          <w:sz w:val="24"/>
          <w:szCs w:val="24"/>
        </w:rPr>
        <w:t>7</w:t>
      </w:r>
      <w:r w:rsidR="008F0789">
        <w:rPr>
          <w:rFonts w:ascii="Palatino Linotype" w:hAnsi="Palatino Linotype"/>
          <w:sz w:val="24"/>
          <w:szCs w:val="24"/>
        </w:rPr>
        <w:t>.-)</w:t>
      </w:r>
      <w:r w:rsidR="008F0789">
        <w:rPr>
          <w:rFonts w:ascii="Palatino Linotype" w:hAnsi="Palatino Linotype"/>
          <w:sz w:val="24"/>
          <w:szCs w:val="24"/>
        </w:rPr>
        <w:tab/>
      </w:r>
      <w:r w:rsidR="008F0789" w:rsidRPr="008F0789">
        <w:rPr>
          <w:rFonts w:ascii="Palatino Linotype" w:hAnsi="Palatino Linotype"/>
          <w:sz w:val="24"/>
          <w:szCs w:val="24"/>
        </w:rPr>
        <w:t xml:space="preserve">El contratista debe velar para que su personal tome todas las medidas de preservar la integridad del personal del AGN e igualmente el trato adecuado para dicho personal, principalmente el respeto a las damas que son las mayorías de la empleomanía e igualmente con las personas que transiten por las calzadas aledañas a la edificación, en caso que se viole esta norma el contratista sacará inmediatamente del local a esta o estas </w:t>
      </w:r>
      <w:r w:rsidR="008F0789" w:rsidRPr="008F0789">
        <w:rPr>
          <w:rFonts w:ascii="Palatino Linotype" w:hAnsi="Palatino Linotype"/>
          <w:sz w:val="24"/>
          <w:szCs w:val="24"/>
        </w:rPr>
        <w:lastRenderedPageBreak/>
        <w:t xml:space="preserve">personas que esté o estén laborando bajo su responsabilidad y no podrá o pondrán volver a trabajar dentro del AGN.  </w:t>
      </w:r>
    </w:p>
    <w:p w14:paraId="506E6B95" w14:textId="77777777" w:rsidR="00037843" w:rsidRPr="005167C0" w:rsidRDefault="00037843" w:rsidP="00037843">
      <w:pPr>
        <w:jc w:val="both"/>
        <w:rPr>
          <w:rFonts w:ascii="Times New Roman" w:hAnsi="Times New Roman" w:cs="Times New Roman"/>
          <w:sz w:val="24"/>
          <w:szCs w:val="24"/>
        </w:rPr>
      </w:pPr>
      <w:r w:rsidRPr="005167C0">
        <w:rPr>
          <w:rFonts w:ascii="Times New Roman" w:hAnsi="Times New Roman" w:cs="Times New Roman"/>
          <w:sz w:val="24"/>
          <w:szCs w:val="24"/>
        </w:rPr>
        <w:t>8. Desde el Inicio de la obra el Contratista debe sacar la póliza de seguros contra accidentes para proteger a sus trabajadores.</w:t>
      </w:r>
    </w:p>
    <w:p w14:paraId="37221510" w14:textId="77777777" w:rsidR="00037843" w:rsidRPr="005167C0" w:rsidRDefault="00037843" w:rsidP="00037843">
      <w:pPr>
        <w:jc w:val="both"/>
        <w:rPr>
          <w:rFonts w:ascii="Times New Roman" w:hAnsi="Times New Roman" w:cs="Times New Roman"/>
          <w:sz w:val="24"/>
          <w:szCs w:val="24"/>
        </w:rPr>
      </w:pPr>
      <w:r w:rsidRPr="005167C0">
        <w:rPr>
          <w:rFonts w:ascii="Times New Roman" w:hAnsi="Times New Roman" w:cs="Times New Roman"/>
          <w:sz w:val="24"/>
          <w:szCs w:val="24"/>
        </w:rPr>
        <w:t>9. El Contratista también desde el inicio, debe tener su inscripción como patrono en esta obra en el TSS y con los requerimientos ante el Fondo de compensación Social y empezar a hacer las nóminas correspondientes para pagar las cotizaciones de todos los trabajadores de la obra, que quedan automáticamente amparados con un seguro médico.</w:t>
      </w:r>
    </w:p>
    <w:p w14:paraId="21768DF9" w14:textId="64B20084" w:rsidR="008B6D8D" w:rsidRPr="00187AFC" w:rsidRDefault="008B6D8D" w:rsidP="008F0789">
      <w:pPr>
        <w:spacing w:after="0" w:line="240" w:lineRule="auto"/>
        <w:ind w:left="705" w:hanging="705"/>
        <w:jc w:val="both"/>
        <w:rPr>
          <w:rFonts w:ascii="Palatino Linotype" w:hAnsi="Palatino Linotype"/>
          <w:sz w:val="24"/>
          <w:szCs w:val="24"/>
        </w:rPr>
      </w:pPr>
    </w:p>
    <w:p w14:paraId="46DE006C" w14:textId="1B1ED76A" w:rsidR="00187AFC" w:rsidRPr="00187AFC" w:rsidRDefault="00B66367" w:rsidP="008F0789">
      <w:pPr>
        <w:spacing w:after="0" w:line="240" w:lineRule="auto"/>
        <w:ind w:left="705" w:hanging="705"/>
        <w:jc w:val="both"/>
        <w:rPr>
          <w:rFonts w:ascii="Palatino Linotype" w:hAnsi="Palatino Linotype"/>
          <w:sz w:val="24"/>
          <w:szCs w:val="24"/>
        </w:rPr>
      </w:pPr>
      <w:r>
        <w:rPr>
          <w:rFonts w:ascii="Palatino Linotype" w:hAnsi="Palatino Linotype"/>
          <w:b/>
          <w:bCs/>
          <w:sz w:val="24"/>
          <w:szCs w:val="24"/>
        </w:rPr>
        <w:t>d</w:t>
      </w:r>
      <w:r w:rsidR="00187AFC" w:rsidRPr="00187AFC">
        <w:rPr>
          <w:rFonts w:ascii="Palatino Linotype" w:hAnsi="Palatino Linotype"/>
          <w:b/>
          <w:bCs/>
          <w:sz w:val="24"/>
          <w:szCs w:val="24"/>
        </w:rPr>
        <w:t>.-)</w:t>
      </w:r>
      <w:r w:rsidR="00187AFC" w:rsidRPr="00187AFC">
        <w:rPr>
          <w:rFonts w:ascii="Palatino Linotype" w:hAnsi="Palatino Linotype"/>
          <w:sz w:val="24"/>
          <w:szCs w:val="24"/>
        </w:rPr>
        <w:t xml:space="preserve"> </w:t>
      </w:r>
      <w:bookmarkStart w:id="2" w:name="_Hlk137458372"/>
      <w:r w:rsidR="00D0499B">
        <w:rPr>
          <w:rFonts w:ascii="Palatino Linotype" w:hAnsi="Palatino Linotype"/>
          <w:b/>
          <w:bCs/>
          <w:sz w:val="24"/>
          <w:szCs w:val="24"/>
          <w:u w:val="single"/>
        </w:rPr>
        <w:t>Especificaciones</w:t>
      </w:r>
      <w:bookmarkEnd w:id="2"/>
      <w:r w:rsidR="00D0499B">
        <w:rPr>
          <w:rFonts w:ascii="Palatino Linotype" w:hAnsi="Palatino Linotype"/>
          <w:b/>
          <w:bCs/>
          <w:sz w:val="24"/>
          <w:szCs w:val="24"/>
          <w:u w:val="single"/>
        </w:rPr>
        <w:t>:</w:t>
      </w:r>
      <w:r w:rsidR="00D0499B">
        <w:rPr>
          <w:rFonts w:ascii="Palatino Linotype" w:hAnsi="Palatino Linotype"/>
          <w:b/>
          <w:bCs/>
          <w:sz w:val="24"/>
          <w:szCs w:val="24"/>
        </w:rPr>
        <w:t xml:space="preserve"> </w:t>
      </w:r>
      <w:r w:rsidR="00187AFC" w:rsidRPr="00187AFC">
        <w:rPr>
          <w:rFonts w:ascii="Palatino Linotype" w:hAnsi="Palatino Linotype"/>
          <w:sz w:val="24"/>
          <w:szCs w:val="24"/>
        </w:rPr>
        <w:t>Las Especificaciones constituyen la par</w:t>
      </w:r>
      <w:r w:rsidR="00037843">
        <w:rPr>
          <w:rFonts w:ascii="Palatino Linotype" w:hAnsi="Palatino Linotype"/>
          <w:sz w:val="24"/>
          <w:szCs w:val="24"/>
        </w:rPr>
        <w:t>t</w:t>
      </w:r>
      <w:r w:rsidR="00187AFC" w:rsidRPr="00187AFC">
        <w:rPr>
          <w:rFonts w:ascii="Palatino Linotype" w:hAnsi="Palatino Linotype"/>
          <w:sz w:val="24"/>
          <w:szCs w:val="24"/>
        </w:rPr>
        <w:t>e descriptiva del</w:t>
      </w:r>
    </w:p>
    <w:p w14:paraId="330A8E8B" w14:textId="77777777" w:rsidR="00187AFC" w:rsidRPr="00187AFC" w:rsidRDefault="00187AFC"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proyecto en cuanto a la calidad de los materiales, servicios y otras informaciones que</w:t>
      </w:r>
    </w:p>
    <w:p w14:paraId="26ABDB1B" w14:textId="508D5B11" w:rsidR="00187AFC" w:rsidRPr="00187AFC" w:rsidRDefault="00187AFC"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por su naturaleza no pueden indicarse en los planos; estas especificaciones y los</w:t>
      </w:r>
    </w:p>
    <w:p w14:paraId="1BCAA2B2" w14:textId="02130CEC" w:rsidR="00187AFC" w:rsidRPr="00187AFC" w:rsidRDefault="00187AFC"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 xml:space="preserve">planos se complementan entre </w:t>
      </w:r>
      <w:r w:rsidR="00ED6688" w:rsidRPr="00187AFC">
        <w:rPr>
          <w:rFonts w:ascii="Palatino Linotype" w:hAnsi="Palatino Linotype"/>
          <w:sz w:val="24"/>
          <w:szCs w:val="24"/>
        </w:rPr>
        <w:t>sí</w:t>
      </w:r>
      <w:r w:rsidRPr="00187AFC">
        <w:rPr>
          <w:rFonts w:ascii="Palatino Linotype" w:hAnsi="Palatino Linotype"/>
          <w:sz w:val="24"/>
          <w:szCs w:val="24"/>
        </w:rPr>
        <w:t xml:space="preserve"> y forman parte integral del contrato.</w:t>
      </w:r>
    </w:p>
    <w:p w14:paraId="22269C6A" w14:textId="3E4B41AF" w:rsidR="00187AFC" w:rsidRPr="00187AFC" w:rsidRDefault="00187AFC" w:rsidP="008F0789">
      <w:pPr>
        <w:spacing w:after="0" w:line="240" w:lineRule="auto"/>
        <w:ind w:left="705" w:hanging="705"/>
        <w:jc w:val="both"/>
        <w:rPr>
          <w:rFonts w:ascii="Palatino Linotype" w:hAnsi="Palatino Linotype"/>
          <w:sz w:val="24"/>
          <w:szCs w:val="24"/>
        </w:rPr>
      </w:pPr>
    </w:p>
    <w:p w14:paraId="42F9E029" w14:textId="77777777" w:rsidR="00187AFC" w:rsidRDefault="00187AFC" w:rsidP="008F0789">
      <w:pPr>
        <w:spacing w:after="0" w:line="240" w:lineRule="auto"/>
        <w:ind w:left="705" w:hanging="705"/>
        <w:jc w:val="both"/>
        <w:rPr>
          <w:rFonts w:ascii="Palatino Linotype" w:hAnsi="Palatino Linotype" w:cs="Times New Roman"/>
          <w:sz w:val="24"/>
          <w:szCs w:val="24"/>
        </w:rPr>
      </w:pPr>
      <w:r w:rsidRPr="00187AFC">
        <w:rPr>
          <w:rFonts w:ascii="Palatino Linotype" w:hAnsi="Palatino Linotype"/>
          <w:sz w:val="24"/>
          <w:szCs w:val="24"/>
        </w:rPr>
        <w:t>En los planos, las anotaciones en n</w:t>
      </w:r>
      <w:r w:rsidRPr="00187AFC">
        <w:rPr>
          <w:rFonts w:ascii="Palatino Linotype" w:hAnsi="Palatino Linotype" w:cs="Times New Roman"/>
          <w:sz w:val="24"/>
          <w:szCs w:val="24"/>
        </w:rPr>
        <w:t>úmeros regirán sobre las anotaciones tomadas a</w:t>
      </w:r>
    </w:p>
    <w:p w14:paraId="339DF13D" w14:textId="3CA505F8" w:rsidR="00187AFC" w:rsidRDefault="00187AFC" w:rsidP="008F0789">
      <w:pPr>
        <w:spacing w:after="0" w:line="240" w:lineRule="auto"/>
        <w:ind w:left="705" w:hanging="705"/>
        <w:jc w:val="both"/>
        <w:rPr>
          <w:rFonts w:ascii="Palatino Linotype" w:hAnsi="Palatino Linotype" w:cs="Times New Roman"/>
          <w:sz w:val="24"/>
          <w:szCs w:val="24"/>
        </w:rPr>
      </w:pPr>
      <w:r w:rsidRPr="00187AFC">
        <w:rPr>
          <w:rFonts w:ascii="Palatino Linotype" w:hAnsi="Palatino Linotype" w:cs="Times New Roman"/>
          <w:sz w:val="24"/>
          <w:szCs w:val="24"/>
        </w:rPr>
        <w:t>escala. Los Dibujos hechos a escala mayor anularan las indicaciones a escala Menor.</w:t>
      </w:r>
    </w:p>
    <w:p w14:paraId="2770C7E1" w14:textId="21E2E15F" w:rsidR="00187AFC" w:rsidRDefault="00187AFC" w:rsidP="008F0789">
      <w:pPr>
        <w:spacing w:after="0" w:line="240" w:lineRule="auto"/>
        <w:ind w:left="705" w:hanging="705"/>
        <w:jc w:val="both"/>
        <w:rPr>
          <w:rFonts w:ascii="Palatino Linotype" w:hAnsi="Palatino Linotype" w:cs="Times New Roman"/>
          <w:sz w:val="24"/>
          <w:szCs w:val="24"/>
        </w:rPr>
      </w:pPr>
      <w:r w:rsidRPr="00187AFC">
        <w:rPr>
          <w:rFonts w:ascii="Palatino Linotype" w:hAnsi="Palatino Linotype" w:cs="Times New Roman"/>
          <w:sz w:val="24"/>
          <w:szCs w:val="24"/>
        </w:rPr>
        <w:t>Cualquier señalamiento realizado en los planos y en los listados de cantidades regirá</w:t>
      </w:r>
    </w:p>
    <w:p w14:paraId="16394064" w14:textId="17ECD108" w:rsidR="00187AFC" w:rsidRDefault="00187AFC" w:rsidP="008F0789">
      <w:pPr>
        <w:spacing w:after="0" w:line="240" w:lineRule="auto"/>
        <w:ind w:left="705" w:hanging="705"/>
        <w:jc w:val="both"/>
        <w:rPr>
          <w:rFonts w:ascii="Palatino Linotype" w:hAnsi="Palatino Linotype" w:cs="Times New Roman"/>
          <w:sz w:val="24"/>
          <w:szCs w:val="24"/>
        </w:rPr>
      </w:pPr>
      <w:r w:rsidRPr="00187AFC">
        <w:rPr>
          <w:rFonts w:ascii="Palatino Linotype" w:hAnsi="Palatino Linotype" w:cs="Times New Roman"/>
          <w:sz w:val="24"/>
          <w:szCs w:val="24"/>
        </w:rPr>
        <w:t>sobre estas especificaciones técnicas generales. No obstante, ante cualquier</w:t>
      </w:r>
    </w:p>
    <w:p w14:paraId="09A669A5" w14:textId="731BD960" w:rsidR="00187AFC" w:rsidRDefault="00187AFC" w:rsidP="008F0789">
      <w:pPr>
        <w:spacing w:after="0" w:line="240" w:lineRule="auto"/>
        <w:ind w:left="705" w:hanging="705"/>
        <w:jc w:val="both"/>
        <w:rPr>
          <w:rFonts w:ascii="Palatino Linotype" w:hAnsi="Palatino Linotype" w:cs="Times New Roman"/>
          <w:sz w:val="24"/>
          <w:szCs w:val="24"/>
        </w:rPr>
      </w:pPr>
      <w:r w:rsidRPr="00187AFC">
        <w:rPr>
          <w:rFonts w:ascii="Palatino Linotype" w:hAnsi="Palatino Linotype" w:cs="Times New Roman"/>
          <w:sz w:val="24"/>
          <w:szCs w:val="24"/>
        </w:rPr>
        <w:t xml:space="preserve">confusión o ambigüedad de datos, el contratista </w:t>
      </w:r>
      <w:r w:rsidR="008D2033" w:rsidRPr="00187AFC">
        <w:rPr>
          <w:rFonts w:ascii="Palatino Linotype" w:hAnsi="Palatino Linotype" w:cs="Times New Roman"/>
          <w:sz w:val="24"/>
          <w:szCs w:val="24"/>
        </w:rPr>
        <w:t>está</w:t>
      </w:r>
      <w:r w:rsidRPr="00187AFC">
        <w:rPr>
          <w:rFonts w:ascii="Palatino Linotype" w:hAnsi="Palatino Linotype" w:cs="Times New Roman"/>
          <w:sz w:val="24"/>
          <w:szCs w:val="24"/>
        </w:rPr>
        <w:t xml:space="preserve"> obligado a verificar y pedir</w:t>
      </w:r>
    </w:p>
    <w:p w14:paraId="6823B2BC" w14:textId="621339AD" w:rsidR="00187AFC" w:rsidRDefault="00187AFC" w:rsidP="008F0789">
      <w:pPr>
        <w:spacing w:after="0" w:line="240" w:lineRule="auto"/>
        <w:ind w:left="705" w:hanging="705"/>
        <w:jc w:val="both"/>
        <w:rPr>
          <w:rFonts w:ascii="Palatino Linotype" w:hAnsi="Palatino Linotype" w:cs="Times New Roman"/>
          <w:sz w:val="24"/>
          <w:szCs w:val="24"/>
        </w:rPr>
      </w:pPr>
      <w:r w:rsidRPr="00187AFC">
        <w:rPr>
          <w:rFonts w:ascii="Palatino Linotype" w:hAnsi="Palatino Linotype" w:cs="Times New Roman"/>
          <w:sz w:val="24"/>
          <w:szCs w:val="24"/>
        </w:rPr>
        <w:t>aclaración a la Supervisión antes de Proceder a ejecutar.</w:t>
      </w:r>
    </w:p>
    <w:p w14:paraId="16988402" w14:textId="740CF240" w:rsidR="00187AFC" w:rsidRDefault="00187AFC" w:rsidP="00187AFC">
      <w:pPr>
        <w:spacing w:after="0" w:line="240" w:lineRule="auto"/>
        <w:ind w:left="705" w:hanging="705"/>
        <w:jc w:val="both"/>
        <w:rPr>
          <w:rFonts w:ascii="Palatino Linotype" w:hAnsi="Palatino Linotype" w:cs="Times New Roman"/>
          <w:sz w:val="24"/>
          <w:szCs w:val="24"/>
        </w:rPr>
      </w:pPr>
    </w:p>
    <w:p w14:paraId="2FB683ED" w14:textId="47223984" w:rsidR="00187AFC" w:rsidRPr="00B66367" w:rsidRDefault="00B66367" w:rsidP="00B66367">
      <w:pPr>
        <w:spacing w:after="0" w:line="240" w:lineRule="auto"/>
        <w:ind w:left="705" w:hanging="705"/>
        <w:jc w:val="center"/>
        <w:rPr>
          <w:rFonts w:ascii="Palatino Linotype" w:hAnsi="Palatino Linotype" w:cs="Times New Roman"/>
          <w:b/>
          <w:bCs/>
          <w:sz w:val="24"/>
          <w:szCs w:val="24"/>
        </w:rPr>
      </w:pPr>
      <w:r w:rsidRPr="00B66367">
        <w:rPr>
          <w:rFonts w:ascii="Palatino Linotype" w:hAnsi="Palatino Linotype" w:cs="Times New Roman"/>
          <w:b/>
          <w:bCs/>
          <w:sz w:val="24"/>
          <w:szCs w:val="24"/>
        </w:rPr>
        <w:t xml:space="preserve">2. </w:t>
      </w:r>
      <w:r w:rsidR="00187AFC" w:rsidRPr="00B66367">
        <w:rPr>
          <w:rFonts w:ascii="Palatino Linotype" w:hAnsi="Palatino Linotype" w:cs="Times New Roman"/>
          <w:b/>
          <w:bCs/>
          <w:sz w:val="24"/>
          <w:szCs w:val="24"/>
        </w:rPr>
        <w:t>MATERIALES EN GENERAL</w:t>
      </w:r>
    </w:p>
    <w:p w14:paraId="041C03CD" w14:textId="41CA8040" w:rsidR="00187AFC" w:rsidRDefault="00187AFC" w:rsidP="00187AFC">
      <w:pPr>
        <w:spacing w:after="0" w:line="240" w:lineRule="auto"/>
        <w:ind w:left="705" w:hanging="705"/>
        <w:jc w:val="both"/>
        <w:rPr>
          <w:rFonts w:ascii="Palatino Linotype" w:hAnsi="Palatino Linotype" w:cs="Times New Roman"/>
          <w:b/>
          <w:bCs/>
          <w:sz w:val="24"/>
          <w:szCs w:val="24"/>
        </w:rPr>
      </w:pPr>
    </w:p>
    <w:p w14:paraId="742B67F5" w14:textId="77777777" w:rsidR="005E647D" w:rsidRPr="005E647D" w:rsidRDefault="005E647D" w:rsidP="005E647D">
      <w:pPr>
        <w:spacing w:after="0" w:line="240" w:lineRule="auto"/>
        <w:ind w:left="705" w:hanging="705"/>
        <w:rPr>
          <w:rFonts w:ascii="Palatino Linotype" w:hAnsi="Palatino Linotype" w:cs="Times New Roman"/>
          <w:sz w:val="24"/>
          <w:szCs w:val="24"/>
        </w:rPr>
      </w:pPr>
      <w:r w:rsidRPr="005E647D">
        <w:rPr>
          <w:rFonts w:ascii="Palatino Linotype" w:hAnsi="Palatino Linotype" w:cs="Times New Roman"/>
          <w:sz w:val="24"/>
          <w:szCs w:val="24"/>
        </w:rPr>
        <w:t>Los materiales y equipamientos no incluidos en estas especificaciones deberán ser</w:t>
      </w:r>
    </w:p>
    <w:p w14:paraId="4566E0D2" w14:textId="77777777" w:rsidR="005E647D" w:rsidRPr="005E647D" w:rsidRDefault="005E647D" w:rsidP="005E647D">
      <w:pPr>
        <w:spacing w:after="0" w:line="240" w:lineRule="auto"/>
        <w:ind w:left="705" w:hanging="705"/>
        <w:rPr>
          <w:rFonts w:ascii="Palatino Linotype" w:hAnsi="Palatino Linotype" w:cs="Times New Roman"/>
          <w:sz w:val="24"/>
          <w:szCs w:val="24"/>
        </w:rPr>
      </w:pPr>
      <w:r w:rsidRPr="005E647D">
        <w:rPr>
          <w:rFonts w:ascii="Palatino Linotype" w:hAnsi="Palatino Linotype" w:cs="Times New Roman"/>
          <w:sz w:val="24"/>
          <w:szCs w:val="24"/>
        </w:rPr>
        <w:t xml:space="preserve">considerados por el Contratista como los de mejor Calidad. La Supervisión deberá </w:t>
      </w:r>
    </w:p>
    <w:p w14:paraId="10A6FA9C" w14:textId="52E6484B" w:rsidR="00187AFC" w:rsidRPr="005E647D" w:rsidRDefault="005E647D" w:rsidP="005E647D">
      <w:pPr>
        <w:spacing w:after="0" w:line="240" w:lineRule="auto"/>
        <w:ind w:left="705" w:hanging="705"/>
        <w:rPr>
          <w:rFonts w:ascii="Palatino Linotype" w:hAnsi="Palatino Linotype" w:cs="Times New Roman"/>
          <w:sz w:val="24"/>
          <w:szCs w:val="24"/>
        </w:rPr>
      </w:pPr>
      <w:r w:rsidRPr="005E647D">
        <w:rPr>
          <w:rFonts w:ascii="Palatino Linotype" w:hAnsi="Palatino Linotype" w:cs="Times New Roman"/>
          <w:sz w:val="24"/>
          <w:szCs w:val="24"/>
        </w:rPr>
        <w:t>aprobar por escrito</w:t>
      </w:r>
      <w:r>
        <w:rPr>
          <w:rFonts w:ascii="Palatino Linotype" w:hAnsi="Palatino Linotype" w:cs="Times New Roman"/>
          <w:sz w:val="24"/>
          <w:szCs w:val="24"/>
        </w:rPr>
        <w:t xml:space="preserve"> </w:t>
      </w:r>
      <w:r w:rsidRPr="005E647D">
        <w:rPr>
          <w:rFonts w:ascii="Palatino Linotype" w:hAnsi="Palatino Linotype" w:cs="Times New Roman"/>
          <w:sz w:val="24"/>
          <w:szCs w:val="24"/>
        </w:rPr>
        <w:t>(en bitácora, memorándum, y otros) cada uno de ellos antes de</w:t>
      </w:r>
    </w:p>
    <w:p w14:paraId="658BF9DB" w14:textId="0FA65045" w:rsidR="005E647D" w:rsidRPr="005E647D" w:rsidRDefault="005E647D" w:rsidP="005E647D">
      <w:pPr>
        <w:spacing w:after="0" w:line="240" w:lineRule="auto"/>
        <w:ind w:left="705" w:hanging="705"/>
        <w:rPr>
          <w:rFonts w:ascii="Palatino Linotype" w:hAnsi="Palatino Linotype" w:cs="Times New Roman"/>
          <w:sz w:val="24"/>
          <w:szCs w:val="24"/>
        </w:rPr>
      </w:pPr>
      <w:r w:rsidRPr="005E647D">
        <w:rPr>
          <w:rFonts w:ascii="Palatino Linotype" w:hAnsi="Palatino Linotype" w:cs="Times New Roman"/>
          <w:sz w:val="24"/>
          <w:szCs w:val="24"/>
        </w:rPr>
        <w:t xml:space="preserve">que el Contratista decida comprarlos; este requerimiento se establece únicamente </w:t>
      </w:r>
    </w:p>
    <w:p w14:paraId="7A62209C" w14:textId="3CC9A477" w:rsidR="005E647D" w:rsidRPr="005E647D" w:rsidRDefault="005E647D" w:rsidP="005E647D">
      <w:pPr>
        <w:spacing w:after="0" w:line="240" w:lineRule="auto"/>
        <w:ind w:left="705" w:hanging="705"/>
        <w:rPr>
          <w:rFonts w:ascii="Times New Roman" w:hAnsi="Times New Roman" w:cs="Times New Roman"/>
          <w:sz w:val="24"/>
          <w:szCs w:val="24"/>
        </w:rPr>
      </w:pPr>
      <w:r w:rsidRPr="005E647D">
        <w:rPr>
          <w:rFonts w:ascii="Palatino Linotype" w:hAnsi="Palatino Linotype" w:cs="Times New Roman"/>
          <w:sz w:val="24"/>
          <w:szCs w:val="24"/>
        </w:rPr>
        <w:t>con el prop</w:t>
      </w:r>
      <w:r w:rsidRPr="005E647D">
        <w:rPr>
          <w:rFonts w:ascii="Times New Roman" w:hAnsi="Times New Roman" w:cs="Times New Roman"/>
          <w:sz w:val="24"/>
          <w:szCs w:val="24"/>
        </w:rPr>
        <w:t>ósito de fijar la calidad, pero no con el ánimo de restringir las posibilidades</w:t>
      </w:r>
    </w:p>
    <w:p w14:paraId="08F85F9A" w14:textId="0DA1CCA4" w:rsidR="005E647D" w:rsidRDefault="005E647D" w:rsidP="005E647D">
      <w:pPr>
        <w:spacing w:after="0" w:line="240" w:lineRule="auto"/>
        <w:ind w:left="705" w:hanging="705"/>
        <w:rPr>
          <w:rFonts w:ascii="Palatino Linotype" w:hAnsi="Palatino Linotype" w:cs="Times New Roman"/>
          <w:sz w:val="24"/>
          <w:szCs w:val="24"/>
        </w:rPr>
      </w:pPr>
      <w:r w:rsidRPr="005E647D">
        <w:rPr>
          <w:rFonts w:ascii="Palatino Linotype" w:hAnsi="Palatino Linotype" w:cs="Times New Roman"/>
          <w:sz w:val="24"/>
          <w:szCs w:val="24"/>
        </w:rPr>
        <w:t>de compra del Constructor.</w:t>
      </w:r>
    </w:p>
    <w:p w14:paraId="1279BBA3" w14:textId="77777777" w:rsidR="00FE3CD3" w:rsidRDefault="00FE3CD3" w:rsidP="005E647D">
      <w:pPr>
        <w:spacing w:after="0" w:line="240" w:lineRule="auto"/>
        <w:ind w:left="705" w:hanging="705"/>
        <w:rPr>
          <w:rFonts w:ascii="Palatino Linotype" w:hAnsi="Palatino Linotype" w:cs="Times New Roman"/>
          <w:sz w:val="24"/>
          <w:szCs w:val="24"/>
        </w:rPr>
      </w:pPr>
    </w:p>
    <w:p w14:paraId="264FAB90" w14:textId="77777777" w:rsidR="00FE3CD3" w:rsidRPr="005167C0" w:rsidRDefault="00FE3CD3" w:rsidP="00FE3CD3">
      <w:pPr>
        <w:spacing w:after="0" w:line="240" w:lineRule="auto"/>
        <w:rPr>
          <w:rFonts w:ascii="Palatino Linotype" w:hAnsi="Palatino Linotype" w:cs="Times New Roman"/>
          <w:sz w:val="24"/>
          <w:szCs w:val="24"/>
        </w:rPr>
      </w:pPr>
      <w:r w:rsidRPr="005167C0">
        <w:rPr>
          <w:rFonts w:ascii="Palatino Linotype" w:hAnsi="Palatino Linotype" w:cs="Times New Roman"/>
          <w:sz w:val="24"/>
          <w:szCs w:val="24"/>
        </w:rPr>
        <w:t>El contratista debe suplir muestras de los productos a utilizar para ser validados por la supervisión del AGN.</w:t>
      </w:r>
    </w:p>
    <w:p w14:paraId="59758B34" w14:textId="77777777" w:rsidR="00FE3CD3" w:rsidRPr="005167C0" w:rsidRDefault="00FE3CD3" w:rsidP="00FE3CD3">
      <w:pPr>
        <w:spacing w:after="0" w:line="240" w:lineRule="auto"/>
        <w:rPr>
          <w:rFonts w:ascii="Palatino Linotype" w:hAnsi="Palatino Linotype" w:cs="Times New Roman"/>
          <w:sz w:val="24"/>
          <w:szCs w:val="24"/>
        </w:rPr>
      </w:pPr>
    </w:p>
    <w:p w14:paraId="0D6A2635" w14:textId="77777777" w:rsidR="00FE3CD3" w:rsidRPr="005167C0" w:rsidRDefault="00FE3CD3" w:rsidP="00FE3CD3">
      <w:pPr>
        <w:spacing w:after="0" w:line="240" w:lineRule="auto"/>
        <w:rPr>
          <w:rFonts w:ascii="Palatino Linotype" w:hAnsi="Palatino Linotype" w:cs="Times New Roman"/>
          <w:sz w:val="24"/>
          <w:szCs w:val="24"/>
        </w:rPr>
      </w:pPr>
      <w:r w:rsidRPr="005167C0">
        <w:rPr>
          <w:rFonts w:ascii="Palatino Linotype" w:hAnsi="Palatino Linotype" w:cs="Times New Roman"/>
          <w:sz w:val="24"/>
          <w:szCs w:val="24"/>
        </w:rPr>
        <w:t>Las piezas de mármol travertino a instalar no deben estar manchas, agrietadas, piezas nuevas, no se aceptan piezas rotas, fracturadas, con manchas de moho.</w:t>
      </w:r>
    </w:p>
    <w:p w14:paraId="1FA78783" w14:textId="677041C8" w:rsidR="00187AFC" w:rsidRPr="005167C0" w:rsidRDefault="00187AFC" w:rsidP="00187AFC">
      <w:pPr>
        <w:spacing w:after="0" w:line="240" w:lineRule="auto"/>
        <w:ind w:left="705" w:hanging="705"/>
        <w:jc w:val="both"/>
        <w:rPr>
          <w:rFonts w:ascii="Palatino Linotype" w:hAnsi="Palatino Linotype" w:cs="Times New Roman"/>
          <w:sz w:val="24"/>
          <w:szCs w:val="24"/>
        </w:rPr>
      </w:pPr>
    </w:p>
    <w:p w14:paraId="58987C02" w14:textId="67B979E4" w:rsidR="005E647D" w:rsidRDefault="00B66367" w:rsidP="00B66367">
      <w:pPr>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lastRenderedPageBreak/>
        <w:t>3</w:t>
      </w:r>
      <w:r w:rsidR="005E647D">
        <w:rPr>
          <w:rFonts w:ascii="Palatino Linotype" w:hAnsi="Palatino Linotype" w:cs="Times New Roman"/>
          <w:b/>
          <w:bCs/>
          <w:sz w:val="24"/>
          <w:szCs w:val="24"/>
        </w:rPr>
        <w:t>.-</w:t>
      </w:r>
      <w:r w:rsidR="005E647D">
        <w:rPr>
          <w:rFonts w:ascii="Palatino Linotype" w:hAnsi="Palatino Linotype" w:cs="Times New Roman"/>
          <w:b/>
          <w:bCs/>
          <w:sz w:val="24"/>
          <w:szCs w:val="24"/>
        </w:rPr>
        <w:tab/>
      </w:r>
      <w:r w:rsidR="005E647D" w:rsidRPr="005E647D">
        <w:rPr>
          <w:rFonts w:ascii="Palatino Linotype" w:hAnsi="Palatino Linotype" w:cs="Times New Roman"/>
          <w:b/>
          <w:bCs/>
          <w:sz w:val="24"/>
          <w:szCs w:val="24"/>
        </w:rPr>
        <w:t>PARTIDAS PRELIMINARES</w:t>
      </w:r>
    </w:p>
    <w:p w14:paraId="10B90BA9" w14:textId="2600FCA8" w:rsidR="005E647D" w:rsidRDefault="005E647D" w:rsidP="005E647D">
      <w:pPr>
        <w:spacing w:after="0" w:line="240" w:lineRule="auto"/>
        <w:jc w:val="both"/>
        <w:rPr>
          <w:rFonts w:ascii="Palatino Linotype" w:hAnsi="Palatino Linotype" w:cs="Times New Roman"/>
          <w:b/>
          <w:bCs/>
          <w:sz w:val="24"/>
          <w:szCs w:val="24"/>
        </w:rPr>
      </w:pPr>
    </w:p>
    <w:p w14:paraId="0A937CE3" w14:textId="51E4D96F" w:rsidR="005E647D" w:rsidRPr="008F5675" w:rsidRDefault="005E647D" w:rsidP="005E647D">
      <w:pPr>
        <w:spacing w:after="0" w:line="240" w:lineRule="auto"/>
        <w:jc w:val="both"/>
        <w:rPr>
          <w:rFonts w:ascii="Palatino Linotype" w:hAnsi="Palatino Linotype" w:cs="Times New Roman"/>
          <w:sz w:val="24"/>
          <w:szCs w:val="24"/>
        </w:rPr>
      </w:pPr>
      <w:r w:rsidRPr="008F5675">
        <w:rPr>
          <w:rFonts w:ascii="Palatino Linotype" w:hAnsi="Palatino Linotype" w:cs="Times New Roman"/>
          <w:sz w:val="24"/>
          <w:szCs w:val="24"/>
        </w:rPr>
        <w:t xml:space="preserve">Bajo esta partida el Contratista suministrará la mano de obra, equipos y materiales que sean necesarios para la realización de las subpartidas registradas en el listado </w:t>
      </w:r>
    </w:p>
    <w:p w14:paraId="3A6FA8D8" w14:textId="77777777" w:rsidR="005E647D" w:rsidRPr="008F5675" w:rsidRDefault="005E647D" w:rsidP="005E647D">
      <w:pPr>
        <w:spacing w:after="0" w:line="240" w:lineRule="auto"/>
        <w:jc w:val="both"/>
        <w:rPr>
          <w:rFonts w:ascii="Palatino Linotype" w:hAnsi="Palatino Linotype" w:cs="Times New Roman"/>
          <w:sz w:val="24"/>
          <w:szCs w:val="24"/>
        </w:rPr>
      </w:pPr>
      <w:r w:rsidRPr="008F5675">
        <w:rPr>
          <w:rFonts w:ascii="Palatino Linotype" w:hAnsi="Palatino Linotype" w:cs="Times New Roman"/>
          <w:sz w:val="24"/>
          <w:szCs w:val="24"/>
        </w:rPr>
        <w:t xml:space="preserve">de partidas, queda entendido que el Contratista ha inspeccionado la ubicación y el emplazamiento de las obras y sus alrededores y que se ha asegurado, antes de presentar su propuesta, que con el valor ofertado cubre completamente todos los </w:t>
      </w:r>
    </w:p>
    <w:p w14:paraId="0EE97D98" w14:textId="53765189" w:rsidR="005E647D" w:rsidRPr="008F5675" w:rsidRDefault="005E647D" w:rsidP="005E647D">
      <w:pPr>
        <w:spacing w:after="0" w:line="240" w:lineRule="auto"/>
        <w:jc w:val="both"/>
        <w:rPr>
          <w:rFonts w:ascii="Palatino Linotype" w:hAnsi="Palatino Linotype" w:cs="Times New Roman"/>
          <w:sz w:val="24"/>
          <w:szCs w:val="24"/>
        </w:rPr>
      </w:pPr>
      <w:r w:rsidRPr="008F5675">
        <w:rPr>
          <w:rFonts w:ascii="Palatino Linotype" w:hAnsi="Palatino Linotype" w:cs="Times New Roman"/>
          <w:sz w:val="24"/>
          <w:szCs w:val="24"/>
        </w:rPr>
        <w:t>trabajos preliminares objeto de esta partida.</w:t>
      </w:r>
    </w:p>
    <w:p w14:paraId="7D22E948" w14:textId="3F5C5A4E" w:rsidR="005E647D" w:rsidRPr="008F5675" w:rsidRDefault="005E647D" w:rsidP="005E647D">
      <w:pPr>
        <w:spacing w:after="0" w:line="240" w:lineRule="auto"/>
        <w:jc w:val="both"/>
        <w:rPr>
          <w:rFonts w:ascii="Palatino Linotype" w:hAnsi="Palatino Linotype" w:cs="Times New Roman"/>
          <w:sz w:val="24"/>
          <w:szCs w:val="24"/>
        </w:rPr>
      </w:pPr>
    </w:p>
    <w:p w14:paraId="55013295" w14:textId="66F02DD4" w:rsidR="005E647D" w:rsidRDefault="005E647D" w:rsidP="005E647D">
      <w:pPr>
        <w:spacing w:after="0" w:line="240" w:lineRule="auto"/>
        <w:jc w:val="both"/>
        <w:rPr>
          <w:rFonts w:ascii="Palatino Linotype" w:hAnsi="Palatino Linotype" w:cs="Times New Roman"/>
          <w:sz w:val="24"/>
          <w:szCs w:val="24"/>
        </w:rPr>
      </w:pPr>
      <w:r w:rsidRPr="008F5675">
        <w:rPr>
          <w:rFonts w:ascii="Palatino Linotype" w:hAnsi="Palatino Linotype" w:cs="Times New Roman"/>
          <w:sz w:val="24"/>
          <w:szCs w:val="24"/>
        </w:rPr>
        <w:t xml:space="preserve">De igual manera el Contratista deberá proteger de todo daño los </w:t>
      </w:r>
      <w:r w:rsidR="008D2033" w:rsidRPr="008F5675">
        <w:rPr>
          <w:rFonts w:ascii="Palatino Linotype" w:hAnsi="Palatino Linotype" w:cs="Times New Roman"/>
          <w:sz w:val="24"/>
          <w:szCs w:val="24"/>
        </w:rPr>
        <w:t>árboles</w:t>
      </w:r>
      <w:r w:rsidRPr="008F5675">
        <w:rPr>
          <w:rFonts w:ascii="Palatino Linotype" w:hAnsi="Palatino Linotype" w:cs="Times New Roman"/>
          <w:sz w:val="24"/>
          <w:szCs w:val="24"/>
        </w:rPr>
        <w:t xml:space="preserve">, arbustos, o plantas decorativas que </w:t>
      </w:r>
      <w:r w:rsidR="008F5675" w:rsidRPr="008F5675">
        <w:rPr>
          <w:rFonts w:ascii="Palatino Linotype" w:hAnsi="Palatino Linotype" w:cs="Times New Roman"/>
          <w:sz w:val="24"/>
          <w:szCs w:val="24"/>
        </w:rPr>
        <w:t>estén dentro de la zona de operaciones de la construcción y que no interfieran en el desarrollo de la misma para conservarse y usarse luego como parte del paisaje</w:t>
      </w:r>
      <w:r w:rsidR="008F5675">
        <w:rPr>
          <w:rFonts w:ascii="Palatino Linotype" w:hAnsi="Palatino Linotype" w:cs="Times New Roman"/>
          <w:sz w:val="24"/>
          <w:szCs w:val="24"/>
        </w:rPr>
        <w:t>.</w:t>
      </w:r>
    </w:p>
    <w:p w14:paraId="054D26EC" w14:textId="7BDAD7F0" w:rsidR="008F5675" w:rsidRDefault="008F5675" w:rsidP="005E647D">
      <w:pPr>
        <w:spacing w:after="0" w:line="240" w:lineRule="auto"/>
        <w:jc w:val="both"/>
        <w:rPr>
          <w:rFonts w:ascii="Palatino Linotype" w:hAnsi="Palatino Linotype" w:cs="Times New Roman"/>
          <w:sz w:val="24"/>
          <w:szCs w:val="24"/>
        </w:rPr>
      </w:pPr>
    </w:p>
    <w:p w14:paraId="159B18D6" w14:textId="4F2A7BA2" w:rsidR="008F5675" w:rsidRDefault="008F5675" w:rsidP="005E647D">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El Contratista, además de cumplir con estas Especificaciones Técnicas, deberá cumplir con las Normas y Especificaciones Vigentes del Ministerio de Obras Públicas y Comunicaciones (MOPC).</w:t>
      </w:r>
    </w:p>
    <w:p w14:paraId="2BD5CDF8" w14:textId="444B6DF2" w:rsidR="008F5675" w:rsidRDefault="008F5675" w:rsidP="005E647D">
      <w:pPr>
        <w:spacing w:after="0" w:line="240" w:lineRule="auto"/>
        <w:jc w:val="both"/>
        <w:rPr>
          <w:rFonts w:ascii="Palatino Linotype" w:hAnsi="Palatino Linotype" w:cs="Times New Roman"/>
          <w:sz w:val="24"/>
          <w:szCs w:val="24"/>
        </w:rPr>
      </w:pPr>
    </w:p>
    <w:p w14:paraId="6AA45D64" w14:textId="2E47B46A" w:rsid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t>3</w:t>
      </w:r>
      <w:r w:rsidR="008F5675" w:rsidRPr="008F5675">
        <w:rPr>
          <w:rFonts w:ascii="Palatino Linotype" w:hAnsi="Palatino Linotype"/>
          <w:b/>
          <w:bCs/>
          <w:sz w:val="24"/>
          <w:szCs w:val="24"/>
        </w:rPr>
        <w:t xml:space="preserve">.1.- </w:t>
      </w:r>
      <w:r w:rsidR="008F5675" w:rsidRPr="008F5675">
        <w:rPr>
          <w:rFonts w:ascii="Palatino Linotype" w:hAnsi="Palatino Linotype"/>
          <w:b/>
          <w:bCs/>
          <w:sz w:val="24"/>
          <w:szCs w:val="24"/>
        </w:rPr>
        <w:tab/>
        <w:t>Alquiler 3.00 Uds. Andamios (Incluye-Armado-Desarmado-Transporte).</w:t>
      </w:r>
    </w:p>
    <w:p w14:paraId="37D2FC79" w14:textId="48BB3891" w:rsidR="008F5675" w:rsidRDefault="008F5675" w:rsidP="008F5675">
      <w:pPr>
        <w:spacing w:after="0" w:line="240" w:lineRule="auto"/>
        <w:jc w:val="both"/>
        <w:rPr>
          <w:rFonts w:ascii="Palatino Linotype" w:hAnsi="Palatino Linotype"/>
          <w:b/>
          <w:bCs/>
          <w:sz w:val="24"/>
          <w:szCs w:val="24"/>
        </w:rPr>
      </w:pPr>
    </w:p>
    <w:p w14:paraId="5175DCEE" w14:textId="6B47B810" w:rsidR="008F5675" w:rsidRPr="00074DA7" w:rsidRDefault="008F5675" w:rsidP="008F5675">
      <w:pPr>
        <w:spacing w:after="0" w:line="240" w:lineRule="auto"/>
        <w:jc w:val="both"/>
        <w:rPr>
          <w:rFonts w:ascii="Palatino Linotype" w:hAnsi="Palatino Linotype"/>
          <w:sz w:val="24"/>
          <w:szCs w:val="24"/>
        </w:rPr>
      </w:pPr>
      <w:r w:rsidRPr="00074DA7">
        <w:rPr>
          <w:rFonts w:ascii="Palatino Linotype" w:hAnsi="Palatino Linotype"/>
          <w:sz w:val="24"/>
          <w:szCs w:val="24"/>
        </w:rPr>
        <w:t>El contratista deberá considerar en sus análisis de precios unitarios la colocación simultanea de tres (3) Torres de Andamios, conformadas por dos (2) marcos Paralelos de hierro de Cinco Pies (5’) de ancho por Cinco Pies (5’) de Altura, arriostrados mediante dos (2) crucetas de acero de longitud dos (2.00) metros, esta torre de andamios será levantada has</w:t>
      </w:r>
      <w:r w:rsidR="00D0499B">
        <w:rPr>
          <w:rFonts w:ascii="Palatino Linotype" w:hAnsi="Palatino Linotype"/>
          <w:sz w:val="24"/>
          <w:szCs w:val="24"/>
        </w:rPr>
        <w:t xml:space="preserve">ta una altura total de 12.60 </w:t>
      </w:r>
      <w:proofErr w:type="spellStart"/>
      <w:r w:rsidR="00413BEF">
        <w:rPr>
          <w:rFonts w:ascii="Palatino Linotype" w:hAnsi="Palatino Linotype"/>
          <w:sz w:val="24"/>
          <w:szCs w:val="24"/>
        </w:rPr>
        <w:t>mts</w:t>
      </w:r>
      <w:proofErr w:type="spellEnd"/>
      <w:r w:rsidRPr="00074DA7">
        <w:rPr>
          <w:rFonts w:ascii="Palatino Linotype" w:hAnsi="Palatino Linotype"/>
          <w:sz w:val="24"/>
          <w:szCs w:val="24"/>
        </w:rPr>
        <w:t xml:space="preserve"> o la altura que se alcance con la colocación de 9 niveles de andamio.</w:t>
      </w:r>
    </w:p>
    <w:p w14:paraId="12487657" w14:textId="00F0A1E7" w:rsidR="00074DA7" w:rsidRPr="00074DA7" w:rsidRDefault="00074DA7" w:rsidP="008F5675">
      <w:pPr>
        <w:spacing w:after="0" w:line="240" w:lineRule="auto"/>
        <w:jc w:val="both"/>
        <w:rPr>
          <w:rFonts w:ascii="Palatino Linotype" w:hAnsi="Palatino Linotype"/>
          <w:sz w:val="24"/>
          <w:szCs w:val="24"/>
        </w:rPr>
      </w:pPr>
    </w:p>
    <w:p w14:paraId="2A7FDA89" w14:textId="401639FE" w:rsidR="00074DA7" w:rsidRDefault="00074DA7" w:rsidP="008F5675">
      <w:pPr>
        <w:spacing w:after="0" w:line="240" w:lineRule="auto"/>
        <w:jc w:val="both"/>
        <w:rPr>
          <w:rFonts w:ascii="Palatino Linotype" w:hAnsi="Palatino Linotype"/>
          <w:sz w:val="24"/>
          <w:szCs w:val="24"/>
        </w:rPr>
      </w:pPr>
      <w:r w:rsidRPr="00074DA7">
        <w:rPr>
          <w:rFonts w:ascii="Palatino Linotype" w:hAnsi="Palatino Linotype"/>
          <w:sz w:val="24"/>
          <w:szCs w:val="24"/>
        </w:rPr>
        <w:t>Para fines de Trabajo se colocarán en el área de trabajo dos (2) Plataformas desde donde se realizarán las labores de revestimiento de mármol en las columnas a intervenir.</w:t>
      </w:r>
    </w:p>
    <w:p w14:paraId="2FBBAD6D" w14:textId="4DF8F481" w:rsidR="00074DA7" w:rsidRDefault="00074DA7" w:rsidP="008F5675">
      <w:pPr>
        <w:spacing w:after="0" w:line="240" w:lineRule="auto"/>
        <w:jc w:val="both"/>
        <w:rPr>
          <w:rFonts w:ascii="Palatino Linotype" w:hAnsi="Palatino Linotype"/>
          <w:sz w:val="24"/>
          <w:szCs w:val="24"/>
        </w:rPr>
      </w:pPr>
    </w:p>
    <w:p w14:paraId="62C8E4C2" w14:textId="740AE396" w:rsidR="00074DA7" w:rsidRDefault="00074DA7" w:rsidP="008F5675">
      <w:pPr>
        <w:spacing w:after="0" w:line="240" w:lineRule="auto"/>
        <w:jc w:val="both"/>
        <w:rPr>
          <w:rFonts w:ascii="Palatino Linotype" w:hAnsi="Palatino Linotype"/>
          <w:sz w:val="24"/>
          <w:szCs w:val="24"/>
        </w:rPr>
      </w:pPr>
      <w:r>
        <w:rPr>
          <w:rFonts w:ascii="Palatino Linotype" w:hAnsi="Palatino Linotype"/>
          <w:sz w:val="24"/>
          <w:szCs w:val="24"/>
        </w:rPr>
        <w:t>El costo del análisis de precio unitario deberá considerar el alquiler del andamio, la colocación, el desmonte, y transporte ida y vuelta del mismo al sitio de obra y posterior al almacén del Contratista o del Suplidor donde se halla alquilado el mismo.</w:t>
      </w:r>
    </w:p>
    <w:p w14:paraId="60C9F9A3" w14:textId="3F7ABDB4" w:rsidR="00074DA7" w:rsidRDefault="00074DA7" w:rsidP="008F5675">
      <w:pPr>
        <w:spacing w:after="0" w:line="240" w:lineRule="auto"/>
        <w:jc w:val="both"/>
        <w:rPr>
          <w:rFonts w:ascii="Palatino Linotype" w:hAnsi="Palatino Linotype"/>
          <w:sz w:val="24"/>
          <w:szCs w:val="24"/>
        </w:rPr>
      </w:pPr>
    </w:p>
    <w:p w14:paraId="79CE21B0" w14:textId="77777777" w:rsidR="00074DA7" w:rsidRDefault="00074DA7" w:rsidP="008F5675">
      <w:pPr>
        <w:spacing w:after="0" w:line="240" w:lineRule="auto"/>
        <w:jc w:val="both"/>
        <w:rPr>
          <w:rFonts w:ascii="Palatino Linotype" w:hAnsi="Palatino Linotype"/>
          <w:sz w:val="24"/>
          <w:szCs w:val="24"/>
        </w:rPr>
      </w:pPr>
      <w:r>
        <w:rPr>
          <w:rFonts w:ascii="Palatino Linotype" w:hAnsi="Palatino Linotype"/>
          <w:sz w:val="24"/>
          <w:szCs w:val="24"/>
        </w:rPr>
        <w:t>Esta Partida se pagará por los días efectivos de uso del mismo, los cuales deberán ser justificados por el Supervisor designado por la autoridad Contratante.</w:t>
      </w:r>
    </w:p>
    <w:p w14:paraId="41FFF260" w14:textId="77777777" w:rsidR="00074DA7" w:rsidRDefault="00074DA7" w:rsidP="008F5675">
      <w:pPr>
        <w:spacing w:after="0" w:line="240" w:lineRule="auto"/>
        <w:jc w:val="both"/>
        <w:rPr>
          <w:rFonts w:ascii="Palatino Linotype" w:hAnsi="Palatino Linotype"/>
          <w:sz w:val="24"/>
          <w:szCs w:val="24"/>
        </w:rPr>
      </w:pPr>
    </w:p>
    <w:p w14:paraId="62CC73E9" w14:textId="0544B5F8" w:rsidR="00074DA7" w:rsidRPr="00074DA7" w:rsidRDefault="00074DA7" w:rsidP="008F5675">
      <w:pPr>
        <w:spacing w:after="0" w:line="240" w:lineRule="auto"/>
        <w:jc w:val="both"/>
        <w:rPr>
          <w:rFonts w:ascii="Palatino Linotype" w:hAnsi="Palatino Linotype"/>
          <w:b/>
          <w:bCs/>
          <w:sz w:val="24"/>
          <w:szCs w:val="24"/>
        </w:rPr>
      </w:pPr>
      <w:r w:rsidRPr="00074DA7">
        <w:rPr>
          <w:rFonts w:ascii="Palatino Linotype" w:hAnsi="Palatino Linotype"/>
          <w:b/>
          <w:bCs/>
          <w:sz w:val="24"/>
          <w:szCs w:val="24"/>
        </w:rPr>
        <w:lastRenderedPageBreak/>
        <w:t xml:space="preserve">Unidad de Medida y Pago: Días </w:t>
      </w:r>
    </w:p>
    <w:p w14:paraId="43CE0649" w14:textId="77777777" w:rsidR="00074DA7" w:rsidRPr="00074DA7" w:rsidRDefault="00074DA7" w:rsidP="008F5675">
      <w:pPr>
        <w:spacing w:after="0" w:line="240" w:lineRule="auto"/>
        <w:jc w:val="both"/>
        <w:rPr>
          <w:rFonts w:ascii="Palatino Linotype" w:hAnsi="Palatino Linotype"/>
          <w:sz w:val="24"/>
          <w:szCs w:val="24"/>
        </w:rPr>
      </w:pPr>
    </w:p>
    <w:p w14:paraId="3E9FBBB7" w14:textId="47B489C2" w:rsid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t>3</w:t>
      </w:r>
      <w:r w:rsidR="008F5675" w:rsidRPr="008F5675">
        <w:rPr>
          <w:rFonts w:ascii="Palatino Linotype" w:hAnsi="Palatino Linotype"/>
          <w:b/>
          <w:bCs/>
          <w:sz w:val="24"/>
          <w:szCs w:val="24"/>
        </w:rPr>
        <w:t xml:space="preserve">.2.- </w:t>
      </w:r>
      <w:r w:rsidR="008F5675" w:rsidRPr="008F5675">
        <w:rPr>
          <w:rFonts w:ascii="Palatino Linotype" w:hAnsi="Palatino Linotype"/>
          <w:b/>
          <w:bCs/>
          <w:sz w:val="24"/>
          <w:szCs w:val="24"/>
        </w:rPr>
        <w:tab/>
        <w:t>Sogas para Elevación de Andamios y Anclajes de Fijación.</w:t>
      </w:r>
    </w:p>
    <w:p w14:paraId="4A78DA85" w14:textId="0E2BBABB" w:rsidR="00074DA7" w:rsidRDefault="00074DA7" w:rsidP="008F5675">
      <w:pPr>
        <w:spacing w:after="0" w:line="240" w:lineRule="auto"/>
        <w:jc w:val="both"/>
        <w:rPr>
          <w:rFonts w:ascii="Palatino Linotype" w:hAnsi="Palatino Linotype"/>
          <w:b/>
          <w:bCs/>
          <w:sz w:val="24"/>
          <w:szCs w:val="24"/>
        </w:rPr>
      </w:pPr>
    </w:p>
    <w:p w14:paraId="3EA7517B" w14:textId="41B5CBA2" w:rsidR="00074DA7" w:rsidRDefault="00074DA7" w:rsidP="008F5675">
      <w:pPr>
        <w:spacing w:after="0" w:line="240" w:lineRule="auto"/>
        <w:jc w:val="both"/>
        <w:rPr>
          <w:rFonts w:ascii="Palatino Linotype" w:hAnsi="Palatino Linotype"/>
          <w:sz w:val="24"/>
          <w:szCs w:val="24"/>
        </w:rPr>
      </w:pPr>
      <w:r w:rsidRPr="00074DA7">
        <w:rPr>
          <w:rFonts w:ascii="Palatino Linotype" w:hAnsi="Palatino Linotype"/>
          <w:sz w:val="24"/>
          <w:szCs w:val="24"/>
        </w:rPr>
        <w:t>El contratista deberá de considerar sogas</w:t>
      </w:r>
      <w:r w:rsidR="000966F4">
        <w:rPr>
          <w:rFonts w:ascii="Palatino Linotype" w:hAnsi="Palatino Linotype"/>
          <w:sz w:val="24"/>
          <w:szCs w:val="24"/>
        </w:rPr>
        <w:t xml:space="preserve"> del diámetro y resistencia adecuados para el trabajo a realizar, </w:t>
      </w:r>
      <w:r w:rsidRPr="00074DA7">
        <w:rPr>
          <w:rFonts w:ascii="Palatino Linotype" w:hAnsi="Palatino Linotype"/>
          <w:sz w:val="24"/>
          <w:szCs w:val="24"/>
        </w:rPr>
        <w:t>poleas para la Colocación de las Torres de andamios</w:t>
      </w:r>
      <w:r w:rsidR="000966F4">
        <w:rPr>
          <w:rFonts w:ascii="Palatino Linotype" w:hAnsi="Palatino Linotype"/>
          <w:sz w:val="24"/>
          <w:szCs w:val="24"/>
        </w:rPr>
        <w:t>,</w:t>
      </w:r>
      <w:r w:rsidRPr="00074DA7">
        <w:rPr>
          <w:rFonts w:ascii="Palatino Linotype" w:hAnsi="Palatino Linotype"/>
          <w:sz w:val="24"/>
          <w:szCs w:val="24"/>
        </w:rPr>
        <w:t xml:space="preserve"> y para subir a las plataformas </w:t>
      </w:r>
      <w:r w:rsidR="000966F4">
        <w:rPr>
          <w:rFonts w:ascii="Palatino Linotype" w:hAnsi="Palatino Linotype"/>
          <w:sz w:val="24"/>
          <w:szCs w:val="24"/>
        </w:rPr>
        <w:t>l</w:t>
      </w:r>
      <w:r w:rsidRPr="00074DA7">
        <w:rPr>
          <w:rFonts w:ascii="Palatino Linotype" w:hAnsi="Palatino Linotype"/>
          <w:sz w:val="24"/>
          <w:szCs w:val="24"/>
        </w:rPr>
        <w:t>os materiales a utilizar en las reparaciones de los revestimientos de las columnas de la fachada arquitectónica</w:t>
      </w:r>
      <w:r>
        <w:rPr>
          <w:rFonts w:ascii="Palatino Linotype" w:hAnsi="Palatino Linotype"/>
          <w:sz w:val="24"/>
          <w:szCs w:val="24"/>
        </w:rPr>
        <w:t>, así como del personal para elevación de los materiales.</w:t>
      </w:r>
    </w:p>
    <w:p w14:paraId="6F369BE5" w14:textId="1D0798D4" w:rsidR="00074DA7" w:rsidRDefault="00074DA7" w:rsidP="008F5675">
      <w:pPr>
        <w:spacing w:after="0" w:line="240" w:lineRule="auto"/>
        <w:jc w:val="both"/>
        <w:rPr>
          <w:rFonts w:ascii="Palatino Linotype" w:hAnsi="Palatino Linotype"/>
          <w:sz w:val="24"/>
          <w:szCs w:val="24"/>
        </w:rPr>
      </w:pPr>
    </w:p>
    <w:p w14:paraId="477EC193" w14:textId="505AC453" w:rsidR="00074DA7" w:rsidRDefault="00D0499B" w:rsidP="008F5675">
      <w:pPr>
        <w:spacing w:after="0" w:line="240" w:lineRule="auto"/>
        <w:jc w:val="both"/>
        <w:rPr>
          <w:rFonts w:ascii="Palatino Linotype" w:hAnsi="Palatino Linotype"/>
          <w:sz w:val="24"/>
          <w:szCs w:val="24"/>
        </w:rPr>
      </w:pPr>
      <w:r>
        <w:rPr>
          <w:rFonts w:ascii="Palatino Linotype" w:hAnsi="Palatino Linotype"/>
          <w:sz w:val="24"/>
          <w:szCs w:val="24"/>
        </w:rPr>
        <w:t>Además,</w:t>
      </w:r>
      <w:r w:rsidR="00074DA7">
        <w:rPr>
          <w:rFonts w:ascii="Palatino Linotype" w:hAnsi="Palatino Linotype"/>
          <w:sz w:val="24"/>
          <w:szCs w:val="24"/>
        </w:rPr>
        <w:t xml:space="preserve"> el Contratista deberá amarrar el andamio a las paredes existentes mediante el uso de Cáncamo de Anclaje cerrado y utilización de sogas</w:t>
      </w:r>
      <w:r w:rsidR="000966F4">
        <w:rPr>
          <w:rFonts w:ascii="Palatino Linotype" w:hAnsi="Palatino Linotype"/>
          <w:sz w:val="24"/>
          <w:szCs w:val="24"/>
        </w:rPr>
        <w:t xml:space="preserve">, con el perforado con taladro-martillo para colocación del Cáncamo de Anclaje el cual será fijado con resina </w:t>
      </w:r>
      <w:r>
        <w:rPr>
          <w:rFonts w:ascii="Palatino Linotype" w:hAnsi="Palatino Linotype"/>
          <w:sz w:val="24"/>
          <w:szCs w:val="24"/>
        </w:rPr>
        <w:t>epóxica</w:t>
      </w:r>
      <w:r w:rsidR="000966F4">
        <w:rPr>
          <w:rFonts w:ascii="Palatino Linotype" w:hAnsi="Palatino Linotype"/>
          <w:sz w:val="24"/>
          <w:szCs w:val="24"/>
        </w:rPr>
        <w:t xml:space="preserve"> de alta resistencia.</w:t>
      </w:r>
    </w:p>
    <w:p w14:paraId="6C872C1B" w14:textId="18B4035E" w:rsidR="000966F4" w:rsidRDefault="000966F4" w:rsidP="008F5675">
      <w:pPr>
        <w:spacing w:after="0" w:line="240" w:lineRule="auto"/>
        <w:jc w:val="both"/>
        <w:rPr>
          <w:rFonts w:ascii="Palatino Linotype" w:hAnsi="Palatino Linotype"/>
          <w:sz w:val="24"/>
          <w:szCs w:val="24"/>
        </w:rPr>
      </w:pPr>
    </w:p>
    <w:p w14:paraId="4CF1F4DB" w14:textId="51B1E750" w:rsidR="000966F4" w:rsidRDefault="000966F4" w:rsidP="008F5675">
      <w:pPr>
        <w:spacing w:after="0" w:line="240" w:lineRule="auto"/>
        <w:jc w:val="both"/>
        <w:rPr>
          <w:rFonts w:ascii="Palatino Linotype" w:hAnsi="Palatino Linotype"/>
          <w:sz w:val="24"/>
          <w:szCs w:val="24"/>
        </w:rPr>
      </w:pPr>
      <w:r>
        <w:rPr>
          <w:rFonts w:ascii="Palatino Linotype" w:hAnsi="Palatino Linotype"/>
          <w:sz w:val="24"/>
          <w:szCs w:val="24"/>
        </w:rPr>
        <w:t>Deberá considerar en sus análisis de precios unitarios el posterior retiro de estos cáncamos, el resane y pintura de las perforaciones utilizadas en la fijación de los mismos.</w:t>
      </w:r>
    </w:p>
    <w:p w14:paraId="3103BD8F" w14:textId="778BD416" w:rsidR="000966F4" w:rsidRDefault="000966F4" w:rsidP="008F5675">
      <w:pPr>
        <w:spacing w:after="0" w:line="240" w:lineRule="auto"/>
        <w:jc w:val="both"/>
        <w:rPr>
          <w:rFonts w:ascii="Palatino Linotype" w:hAnsi="Palatino Linotype"/>
          <w:sz w:val="24"/>
          <w:szCs w:val="24"/>
        </w:rPr>
      </w:pPr>
    </w:p>
    <w:p w14:paraId="4A545896" w14:textId="03C45401" w:rsidR="000966F4" w:rsidRDefault="000966F4" w:rsidP="008F5675">
      <w:pPr>
        <w:spacing w:after="0" w:line="240" w:lineRule="auto"/>
        <w:jc w:val="both"/>
        <w:rPr>
          <w:rFonts w:ascii="Palatino Linotype" w:hAnsi="Palatino Linotype"/>
          <w:sz w:val="24"/>
          <w:szCs w:val="24"/>
        </w:rPr>
      </w:pPr>
      <w:r>
        <w:rPr>
          <w:rFonts w:ascii="Palatino Linotype" w:hAnsi="Palatino Linotype"/>
          <w:sz w:val="24"/>
          <w:szCs w:val="24"/>
        </w:rPr>
        <w:t xml:space="preserve">La unidad de medición y pago de esta partida será por </w:t>
      </w:r>
      <w:r w:rsidRPr="000966F4">
        <w:rPr>
          <w:rFonts w:ascii="Palatino Linotype" w:hAnsi="Palatino Linotype"/>
          <w:b/>
          <w:bCs/>
          <w:sz w:val="24"/>
          <w:szCs w:val="24"/>
        </w:rPr>
        <w:t>Precio Analizado (P.A.)</w:t>
      </w:r>
      <w:r>
        <w:rPr>
          <w:rFonts w:ascii="Palatino Linotype" w:hAnsi="Palatino Linotype"/>
          <w:sz w:val="24"/>
          <w:szCs w:val="24"/>
        </w:rPr>
        <w:t>, el cual para fines de cub</w:t>
      </w:r>
      <w:r w:rsidR="00413BEF">
        <w:rPr>
          <w:rFonts w:ascii="Palatino Linotype" w:hAnsi="Palatino Linotype"/>
          <w:sz w:val="24"/>
          <w:szCs w:val="24"/>
        </w:rPr>
        <w:t xml:space="preserve">icación deberá ser detallado para </w:t>
      </w:r>
      <w:r>
        <w:rPr>
          <w:rFonts w:ascii="Palatino Linotype" w:hAnsi="Palatino Linotype"/>
          <w:sz w:val="24"/>
          <w:szCs w:val="24"/>
        </w:rPr>
        <w:t>el Supervisor Designado por la Autoridad Contratante.</w:t>
      </w:r>
      <w:r w:rsidR="00D0499B">
        <w:rPr>
          <w:rFonts w:ascii="Palatino Linotype" w:hAnsi="Palatino Linotype"/>
          <w:sz w:val="24"/>
          <w:szCs w:val="24"/>
        </w:rPr>
        <w:t xml:space="preserve"> </w:t>
      </w:r>
      <w:r w:rsidR="00D0499B" w:rsidRPr="00413BEF">
        <w:rPr>
          <w:rFonts w:ascii="Palatino Linotype" w:hAnsi="Palatino Linotype"/>
          <w:b/>
          <w:sz w:val="24"/>
          <w:szCs w:val="24"/>
        </w:rPr>
        <w:t>(***)</w:t>
      </w:r>
      <w:r w:rsidR="00413BEF" w:rsidRPr="00413BEF">
        <w:rPr>
          <w:rFonts w:ascii="Palatino Linotype" w:hAnsi="Palatino Linotype"/>
          <w:b/>
          <w:sz w:val="24"/>
          <w:szCs w:val="24"/>
        </w:rPr>
        <w:t>. Soga 10 mm</w:t>
      </w:r>
    </w:p>
    <w:p w14:paraId="3C5BADDB" w14:textId="242977D0" w:rsidR="000966F4" w:rsidRDefault="000966F4" w:rsidP="008F5675">
      <w:pPr>
        <w:spacing w:after="0" w:line="240" w:lineRule="auto"/>
        <w:jc w:val="both"/>
        <w:rPr>
          <w:rFonts w:ascii="Palatino Linotype" w:hAnsi="Palatino Linotype"/>
          <w:sz w:val="24"/>
          <w:szCs w:val="24"/>
        </w:rPr>
      </w:pPr>
    </w:p>
    <w:p w14:paraId="10F13506" w14:textId="7F65A06A" w:rsid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t>3</w:t>
      </w:r>
      <w:r w:rsidR="008F5675" w:rsidRPr="008F5675">
        <w:rPr>
          <w:rFonts w:ascii="Palatino Linotype" w:hAnsi="Palatino Linotype"/>
          <w:b/>
          <w:bCs/>
          <w:sz w:val="24"/>
          <w:szCs w:val="24"/>
        </w:rPr>
        <w:t xml:space="preserve">.3.- </w:t>
      </w:r>
      <w:r w:rsidR="008F5675" w:rsidRPr="008F5675">
        <w:rPr>
          <w:rFonts w:ascii="Palatino Linotype" w:hAnsi="Palatino Linotype"/>
          <w:b/>
          <w:bCs/>
          <w:sz w:val="24"/>
          <w:szCs w:val="24"/>
        </w:rPr>
        <w:tab/>
        <w:t>Malla de Seguridad 1.20 x 35.00 m.</w:t>
      </w:r>
    </w:p>
    <w:p w14:paraId="69058B69" w14:textId="14C238A7" w:rsidR="000966F4" w:rsidRDefault="000966F4" w:rsidP="008F5675">
      <w:pPr>
        <w:spacing w:after="0" w:line="240" w:lineRule="auto"/>
        <w:jc w:val="both"/>
        <w:rPr>
          <w:rFonts w:ascii="Palatino Linotype" w:hAnsi="Palatino Linotype"/>
          <w:b/>
          <w:bCs/>
          <w:sz w:val="24"/>
          <w:szCs w:val="24"/>
        </w:rPr>
      </w:pPr>
    </w:p>
    <w:p w14:paraId="7A041BA8" w14:textId="68259DAD" w:rsidR="000966F4" w:rsidRDefault="000966F4" w:rsidP="008F5675">
      <w:pPr>
        <w:spacing w:after="0" w:line="240" w:lineRule="auto"/>
        <w:jc w:val="both"/>
        <w:rPr>
          <w:rFonts w:ascii="Palatino Linotype" w:hAnsi="Palatino Linotype"/>
          <w:sz w:val="24"/>
          <w:szCs w:val="24"/>
        </w:rPr>
      </w:pPr>
      <w:r w:rsidRPr="000966F4">
        <w:rPr>
          <w:rFonts w:ascii="Palatino Linotype" w:hAnsi="Palatino Linotype"/>
          <w:sz w:val="24"/>
          <w:szCs w:val="24"/>
        </w:rPr>
        <w:t>En la parte frontal del Andamio se colocará una malla de seguridad para protección contra la caída de cualquier material o herramientas de las plataformas de trabajo</w:t>
      </w:r>
      <w:r w:rsidR="00934DA0">
        <w:rPr>
          <w:rFonts w:ascii="Palatino Linotype" w:hAnsi="Palatino Linotype"/>
          <w:sz w:val="24"/>
          <w:szCs w:val="24"/>
        </w:rPr>
        <w:t>, deberá considerar los materiales necesarios para la colocación de esta malla de seguridad será por cada Torre de Andamio colocado, así como el personal y herramientas para la colocación de esta.</w:t>
      </w:r>
    </w:p>
    <w:p w14:paraId="73EDC53C" w14:textId="6F2038B7" w:rsidR="00934DA0" w:rsidRDefault="00934DA0" w:rsidP="008F5675">
      <w:pPr>
        <w:spacing w:after="0" w:line="240" w:lineRule="auto"/>
        <w:jc w:val="both"/>
        <w:rPr>
          <w:rFonts w:ascii="Palatino Linotype" w:hAnsi="Palatino Linotype"/>
          <w:sz w:val="24"/>
          <w:szCs w:val="24"/>
        </w:rPr>
      </w:pPr>
    </w:p>
    <w:p w14:paraId="1B8A3C8C" w14:textId="061EE352" w:rsidR="00934DA0" w:rsidRDefault="00934DA0" w:rsidP="008F5675">
      <w:pPr>
        <w:spacing w:after="0" w:line="240" w:lineRule="auto"/>
        <w:jc w:val="both"/>
        <w:rPr>
          <w:rFonts w:ascii="Palatino Linotype" w:hAnsi="Palatino Linotype"/>
          <w:sz w:val="24"/>
          <w:szCs w:val="24"/>
        </w:rPr>
      </w:pPr>
      <w:r>
        <w:rPr>
          <w:rFonts w:ascii="Palatino Linotype" w:hAnsi="Palatino Linotype"/>
          <w:sz w:val="24"/>
          <w:szCs w:val="24"/>
        </w:rPr>
        <w:t xml:space="preserve">Esta malla de seguridad será de PVC color anaranjado, la misma se considerará para fines de medición y pago en </w:t>
      </w:r>
      <w:r w:rsidRPr="00934DA0">
        <w:rPr>
          <w:rFonts w:ascii="Palatino Linotype" w:hAnsi="Palatino Linotype"/>
          <w:b/>
          <w:bCs/>
          <w:sz w:val="24"/>
          <w:szCs w:val="24"/>
        </w:rPr>
        <w:t>Unidad de</w:t>
      </w:r>
      <w:r>
        <w:rPr>
          <w:rFonts w:ascii="Palatino Linotype" w:hAnsi="Palatino Linotype"/>
          <w:sz w:val="24"/>
          <w:szCs w:val="24"/>
        </w:rPr>
        <w:t xml:space="preserve"> </w:t>
      </w:r>
      <w:r w:rsidRPr="00934DA0">
        <w:rPr>
          <w:rFonts w:ascii="Palatino Linotype" w:hAnsi="Palatino Linotype"/>
          <w:b/>
          <w:bCs/>
          <w:sz w:val="24"/>
          <w:szCs w:val="24"/>
        </w:rPr>
        <w:t>ROLLO</w:t>
      </w:r>
      <w:r>
        <w:rPr>
          <w:rFonts w:ascii="Palatino Linotype" w:hAnsi="Palatino Linotype"/>
          <w:b/>
          <w:bCs/>
          <w:sz w:val="24"/>
          <w:szCs w:val="24"/>
        </w:rPr>
        <w:t xml:space="preserve"> </w:t>
      </w:r>
      <w:r w:rsidRPr="00934DA0">
        <w:rPr>
          <w:rFonts w:ascii="Palatino Linotype" w:hAnsi="Palatino Linotype"/>
          <w:sz w:val="24"/>
          <w:szCs w:val="24"/>
        </w:rPr>
        <w:t>colocado</w:t>
      </w:r>
      <w:r>
        <w:rPr>
          <w:rFonts w:ascii="Palatino Linotype" w:hAnsi="Palatino Linotype"/>
          <w:sz w:val="24"/>
          <w:szCs w:val="24"/>
        </w:rPr>
        <w:t>, el cual deberá se justificado mediante medición realizada por el Supervisor Designado por la Autoridad Contratante.</w:t>
      </w:r>
    </w:p>
    <w:p w14:paraId="6A0382B9" w14:textId="23BAED6B" w:rsidR="00934DA0" w:rsidRDefault="00934DA0" w:rsidP="008F5675">
      <w:pPr>
        <w:spacing w:after="0" w:line="240" w:lineRule="auto"/>
        <w:jc w:val="both"/>
        <w:rPr>
          <w:rFonts w:ascii="Palatino Linotype" w:hAnsi="Palatino Linotype"/>
          <w:sz w:val="24"/>
          <w:szCs w:val="24"/>
        </w:rPr>
      </w:pPr>
    </w:p>
    <w:p w14:paraId="57DBF639" w14:textId="4BD2CFDD" w:rsidR="008F0789" w:rsidRDefault="00934DA0" w:rsidP="008F5675">
      <w:pPr>
        <w:spacing w:after="0" w:line="240" w:lineRule="auto"/>
        <w:jc w:val="both"/>
        <w:rPr>
          <w:rFonts w:ascii="Palatino Linotype" w:hAnsi="Palatino Linotype"/>
          <w:bCs/>
          <w:sz w:val="24"/>
          <w:szCs w:val="24"/>
        </w:rPr>
      </w:pPr>
      <w:r>
        <w:rPr>
          <w:rFonts w:ascii="Palatino Linotype" w:hAnsi="Palatino Linotype"/>
          <w:sz w:val="24"/>
          <w:szCs w:val="24"/>
        </w:rPr>
        <w:t xml:space="preserve">La no </w:t>
      </w:r>
      <w:r w:rsidR="00FE3CD3">
        <w:rPr>
          <w:rFonts w:ascii="Palatino Linotype" w:hAnsi="Palatino Linotype"/>
          <w:sz w:val="24"/>
          <w:szCs w:val="24"/>
        </w:rPr>
        <w:t>c</w:t>
      </w:r>
      <w:r>
        <w:rPr>
          <w:rFonts w:ascii="Palatino Linotype" w:hAnsi="Palatino Linotype"/>
          <w:sz w:val="24"/>
          <w:szCs w:val="24"/>
        </w:rPr>
        <w:t>olocación de e</w:t>
      </w:r>
      <w:r w:rsidR="00413BEF">
        <w:rPr>
          <w:rFonts w:ascii="Palatino Linotype" w:hAnsi="Palatino Linotype"/>
          <w:sz w:val="24"/>
          <w:szCs w:val="24"/>
        </w:rPr>
        <w:t>sta malla de seguridad el Supervisor</w:t>
      </w:r>
      <w:r>
        <w:rPr>
          <w:rFonts w:ascii="Palatino Linotype" w:hAnsi="Palatino Linotype"/>
          <w:sz w:val="24"/>
          <w:szCs w:val="24"/>
        </w:rPr>
        <w:t xml:space="preserve"> de paralizar</w:t>
      </w:r>
      <w:r w:rsidR="00413BEF">
        <w:rPr>
          <w:rFonts w:ascii="Palatino Linotype" w:hAnsi="Palatino Linotype"/>
          <w:sz w:val="24"/>
          <w:szCs w:val="24"/>
        </w:rPr>
        <w:t>á</w:t>
      </w:r>
      <w:r>
        <w:rPr>
          <w:rFonts w:ascii="Palatino Linotype" w:hAnsi="Palatino Linotype"/>
          <w:sz w:val="24"/>
          <w:szCs w:val="24"/>
        </w:rPr>
        <w:t xml:space="preserve"> inmediatamente los trabajadores del Contratista, mediante notificación por escrito mediante memorándum de campo, e inscripción en la bitácora de obra.</w:t>
      </w:r>
      <w:r w:rsidR="00D0499B">
        <w:rPr>
          <w:rFonts w:ascii="Palatino Linotype" w:hAnsi="Palatino Linotype"/>
          <w:sz w:val="24"/>
          <w:szCs w:val="24"/>
        </w:rPr>
        <w:t xml:space="preserve"> </w:t>
      </w:r>
      <w:r w:rsidR="00D0499B" w:rsidRPr="00D04717">
        <w:rPr>
          <w:rFonts w:ascii="Palatino Linotype" w:hAnsi="Palatino Linotype"/>
          <w:bCs/>
          <w:sz w:val="24"/>
          <w:szCs w:val="24"/>
        </w:rPr>
        <w:t xml:space="preserve">Si por destrucción de parte </w:t>
      </w:r>
      <w:r w:rsidR="00D0499B" w:rsidRPr="00D04717">
        <w:rPr>
          <w:rFonts w:ascii="Palatino Linotype" w:hAnsi="Palatino Linotype"/>
          <w:bCs/>
          <w:sz w:val="24"/>
          <w:szCs w:val="24"/>
        </w:rPr>
        <w:lastRenderedPageBreak/>
        <w:t>o totalidad de la misma</w:t>
      </w:r>
      <w:r w:rsidR="00413BEF" w:rsidRPr="00D04717">
        <w:rPr>
          <w:rFonts w:ascii="Palatino Linotype" w:hAnsi="Palatino Linotype"/>
          <w:bCs/>
          <w:sz w:val="24"/>
          <w:szCs w:val="24"/>
        </w:rPr>
        <w:t xml:space="preserve">, </w:t>
      </w:r>
      <w:r w:rsidR="00D04717">
        <w:rPr>
          <w:rFonts w:ascii="Palatino Linotype" w:hAnsi="Palatino Linotype"/>
          <w:bCs/>
          <w:sz w:val="24"/>
          <w:szCs w:val="24"/>
        </w:rPr>
        <w:t>esta s</w:t>
      </w:r>
      <w:r w:rsidR="00413BEF" w:rsidRPr="00D04717">
        <w:rPr>
          <w:rFonts w:ascii="Palatino Linotype" w:hAnsi="Palatino Linotype"/>
          <w:bCs/>
          <w:sz w:val="24"/>
          <w:szCs w:val="24"/>
        </w:rPr>
        <w:t>e</w:t>
      </w:r>
      <w:r w:rsidR="00D0499B" w:rsidRPr="00D04717">
        <w:rPr>
          <w:rFonts w:ascii="Palatino Linotype" w:hAnsi="Palatino Linotype"/>
          <w:bCs/>
          <w:sz w:val="24"/>
          <w:szCs w:val="24"/>
        </w:rPr>
        <w:t xml:space="preserve"> debe reempl</w:t>
      </w:r>
      <w:r w:rsidR="00413BEF" w:rsidRPr="00D04717">
        <w:rPr>
          <w:rFonts w:ascii="Palatino Linotype" w:hAnsi="Palatino Linotype"/>
          <w:bCs/>
          <w:sz w:val="24"/>
          <w:szCs w:val="24"/>
        </w:rPr>
        <w:t>azar</w:t>
      </w:r>
      <w:r w:rsidR="00D04717">
        <w:rPr>
          <w:rFonts w:ascii="Palatino Linotype" w:hAnsi="Palatino Linotype"/>
          <w:bCs/>
          <w:sz w:val="24"/>
          <w:szCs w:val="24"/>
        </w:rPr>
        <w:t xml:space="preserve"> será </w:t>
      </w:r>
      <w:r w:rsidR="00413BEF" w:rsidRPr="00D04717">
        <w:rPr>
          <w:rFonts w:ascii="Palatino Linotype" w:hAnsi="Palatino Linotype"/>
          <w:bCs/>
          <w:sz w:val="24"/>
          <w:szCs w:val="24"/>
        </w:rPr>
        <w:t>por cuenta del contratista;</w:t>
      </w:r>
      <w:r w:rsidR="00D04717" w:rsidRPr="00D04717">
        <w:rPr>
          <w:rFonts w:ascii="Palatino Linotype" w:hAnsi="Palatino Linotype"/>
          <w:bCs/>
          <w:sz w:val="24"/>
          <w:szCs w:val="24"/>
        </w:rPr>
        <w:t xml:space="preserve"> </w:t>
      </w:r>
      <w:r w:rsidR="00D0499B" w:rsidRPr="00D04717">
        <w:rPr>
          <w:rFonts w:ascii="Palatino Linotype" w:hAnsi="Palatino Linotype"/>
          <w:bCs/>
          <w:sz w:val="24"/>
          <w:szCs w:val="24"/>
        </w:rPr>
        <w:t xml:space="preserve">para que a lo largo del proceso permanentemente </w:t>
      </w:r>
      <w:r w:rsidR="007727C4" w:rsidRPr="00D04717">
        <w:rPr>
          <w:rFonts w:ascii="Palatino Linotype" w:hAnsi="Palatino Linotype"/>
          <w:bCs/>
          <w:sz w:val="24"/>
          <w:szCs w:val="24"/>
        </w:rPr>
        <w:t>las zonas estén seguras.</w:t>
      </w:r>
    </w:p>
    <w:p w14:paraId="08287103" w14:textId="77777777" w:rsidR="008F0789" w:rsidRDefault="008F0789" w:rsidP="008F5675">
      <w:pPr>
        <w:spacing w:after="0" w:line="240" w:lineRule="auto"/>
        <w:jc w:val="both"/>
        <w:rPr>
          <w:rFonts w:ascii="Palatino Linotype" w:hAnsi="Palatino Linotype"/>
          <w:bCs/>
          <w:sz w:val="24"/>
          <w:szCs w:val="24"/>
        </w:rPr>
      </w:pPr>
    </w:p>
    <w:p w14:paraId="108BDCFB" w14:textId="29C6ECC4" w:rsid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t>3</w:t>
      </w:r>
      <w:r w:rsidR="008F5675" w:rsidRPr="008F5675">
        <w:rPr>
          <w:rFonts w:ascii="Palatino Linotype" w:hAnsi="Palatino Linotype"/>
          <w:b/>
          <w:bCs/>
          <w:sz w:val="24"/>
          <w:szCs w:val="24"/>
        </w:rPr>
        <w:t xml:space="preserve">.4.- </w:t>
      </w:r>
      <w:r w:rsidR="008F5675" w:rsidRPr="008F5675">
        <w:rPr>
          <w:rFonts w:ascii="Palatino Linotype" w:hAnsi="Palatino Linotype"/>
          <w:b/>
          <w:bCs/>
          <w:sz w:val="24"/>
          <w:szCs w:val="24"/>
        </w:rPr>
        <w:tab/>
        <w:t>Remoción de Piezas en Proceso de Desprendimiento.</w:t>
      </w:r>
    </w:p>
    <w:p w14:paraId="659736EC" w14:textId="7522E2C2" w:rsidR="00934DA0" w:rsidRDefault="00934DA0" w:rsidP="008F5675">
      <w:pPr>
        <w:spacing w:after="0" w:line="240" w:lineRule="auto"/>
        <w:jc w:val="both"/>
        <w:rPr>
          <w:rFonts w:ascii="Palatino Linotype" w:hAnsi="Palatino Linotype"/>
          <w:b/>
          <w:bCs/>
          <w:sz w:val="24"/>
          <w:szCs w:val="24"/>
        </w:rPr>
      </w:pPr>
    </w:p>
    <w:p w14:paraId="56622350" w14:textId="56363E59" w:rsidR="00934DA0" w:rsidRDefault="00934DA0" w:rsidP="008129D3">
      <w:pPr>
        <w:spacing w:after="0" w:line="240" w:lineRule="auto"/>
        <w:jc w:val="both"/>
        <w:rPr>
          <w:rFonts w:ascii="Palatino Linotype" w:hAnsi="Palatino Linotype"/>
          <w:sz w:val="24"/>
          <w:szCs w:val="24"/>
        </w:rPr>
      </w:pPr>
      <w:r w:rsidRPr="008129D3">
        <w:rPr>
          <w:rFonts w:ascii="Palatino Linotype" w:hAnsi="Palatino Linotype"/>
          <w:sz w:val="24"/>
          <w:szCs w:val="24"/>
        </w:rPr>
        <w:t xml:space="preserve">Con la finalidad de mantener la seguridad dentro de las zonas a intervenir se </w:t>
      </w:r>
      <w:r w:rsidR="008F6295" w:rsidRPr="008129D3">
        <w:rPr>
          <w:rFonts w:ascii="Palatino Linotype" w:hAnsi="Palatino Linotype"/>
          <w:sz w:val="24"/>
          <w:szCs w:val="24"/>
        </w:rPr>
        <w:t>procederá</w:t>
      </w:r>
      <w:r w:rsidRPr="008129D3">
        <w:rPr>
          <w:rFonts w:ascii="Palatino Linotype" w:hAnsi="Palatino Linotype"/>
          <w:sz w:val="24"/>
          <w:szCs w:val="24"/>
        </w:rPr>
        <w:t xml:space="preserve"> previa notificación por escrito (memorándum e inscripción en bitácora de obra) al Supervisor Designado por la Autoridad Contratante </w:t>
      </w:r>
      <w:r w:rsidR="008F6295" w:rsidRPr="008129D3">
        <w:rPr>
          <w:rFonts w:ascii="Palatino Linotype" w:hAnsi="Palatino Linotype"/>
          <w:sz w:val="24"/>
          <w:szCs w:val="24"/>
        </w:rPr>
        <w:t>y su posterior autorización también por escri</w:t>
      </w:r>
      <w:r w:rsidR="008129D3" w:rsidRPr="008129D3">
        <w:rPr>
          <w:rFonts w:ascii="Palatino Linotype" w:hAnsi="Palatino Linotype"/>
          <w:sz w:val="24"/>
          <w:szCs w:val="24"/>
        </w:rPr>
        <w:t>to (memorándum e inscripción en bitácora de obra) a la remoción de las Piezas Consideradas que se pueden desprender por su condición y que puedan provocar un accidente lamentable.</w:t>
      </w:r>
    </w:p>
    <w:p w14:paraId="7A02BEEF" w14:textId="5663D886" w:rsidR="008129D3" w:rsidRDefault="008129D3" w:rsidP="008129D3">
      <w:pPr>
        <w:spacing w:after="0" w:line="240" w:lineRule="auto"/>
        <w:jc w:val="both"/>
        <w:rPr>
          <w:rFonts w:ascii="Palatino Linotype" w:hAnsi="Palatino Linotype"/>
          <w:sz w:val="24"/>
          <w:szCs w:val="24"/>
        </w:rPr>
      </w:pPr>
    </w:p>
    <w:p w14:paraId="4F7676B4" w14:textId="328E1CBB" w:rsidR="008129D3" w:rsidRPr="00D04717" w:rsidRDefault="008129D3" w:rsidP="008129D3">
      <w:pPr>
        <w:spacing w:after="0" w:line="240" w:lineRule="auto"/>
        <w:jc w:val="both"/>
        <w:rPr>
          <w:rFonts w:ascii="Palatino Linotype" w:hAnsi="Palatino Linotype"/>
          <w:sz w:val="24"/>
          <w:szCs w:val="24"/>
        </w:rPr>
      </w:pPr>
      <w:r>
        <w:rPr>
          <w:rFonts w:ascii="Palatino Linotype" w:hAnsi="Palatino Linotype"/>
          <w:sz w:val="24"/>
          <w:szCs w:val="24"/>
        </w:rPr>
        <w:t xml:space="preserve">El Supervisor Designado levantara los metros cuadrados de estas zonas a intervenir y notificara las mismas a la Entidad Contratante, para aprobar la ejecución de la </w:t>
      </w:r>
      <w:r w:rsidRPr="00D04717">
        <w:rPr>
          <w:rFonts w:ascii="Palatino Linotype" w:hAnsi="Palatino Linotype"/>
          <w:sz w:val="24"/>
          <w:szCs w:val="24"/>
        </w:rPr>
        <w:t>Partida 2.7 Previsión de Área que se puedan dañar en el proceso contenidas en el listado de partidas.</w:t>
      </w:r>
    </w:p>
    <w:p w14:paraId="6CB63010" w14:textId="245EBD24" w:rsidR="008129D3" w:rsidRDefault="008129D3" w:rsidP="008129D3">
      <w:pPr>
        <w:spacing w:after="0" w:line="240" w:lineRule="auto"/>
        <w:jc w:val="both"/>
        <w:rPr>
          <w:rFonts w:ascii="Palatino Linotype" w:hAnsi="Palatino Linotype"/>
          <w:sz w:val="24"/>
          <w:szCs w:val="24"/>
        </w:rPr>
      </w:pPr>
    </w:p>
    <w:p w14:paraId="60955D9A" w14:textId="77777777" w:rsidR="00FE3CD3" w:rsidRPr="00B66367" w:rsidRDefault="00FE3CD3" w:rsidP="00FE3CD3">
      <w:pPr>
        <w:spacing w:after="0" w:line="240" w:lineRule="auto"/>
        <w:jc w:val="both"/>
        <w:rPr>
          <w:rFonts w:ascii="Palatino Linotype" w:hAnsi="Palatino Linotype"/>
          <w:sz w:val="24"/>
          <w:szCs w:val="24"/>
        </w:rPr>
      </w:pPr>
      <w:r w:rsidRPr="00B66367">
        <w:rPr>
          <w:rFonts w:ascii="Palatino Linotype" w:hAnsi="Palatino Linotype"/>
          <w:sz w:val="24"/>
          <w:szCs w:val="24"/>
        </w:rPr>
        <w:t xml:space="preserve">El contratista hará un sondeo con la utilización del andamio de piezas, no contempladas, que pudieran estar huecas o próximo a caer. </w:t>
      </w:r>
    </w:p>
    <w:p w14:paraId="5D34CDDC" w14:textId="77777777" w:rsidR="00FE3CD3" w:rsidRPr="00B66367" w:rsidRDefault="00FE3CD3" w:rsidP="00FE3CD3">
      <w:pPr>
        <w:spacing w:after="0" w:line="240" w:lineRule="auto"/>
        <w:jc w:val="both"/>
        <w:rPr>
          <w:rFonts w:ascii="Palatino Linotype" w:hAnsi="Palatino Linotype"/>
          <w:sz w:val="24"/>
          <w:szCs w:val="24"/>
        </w:rPr>
      </w:pPr>
    </w:p>
    <w:p w14:paraId="4DCA66DC" w14:textId="77777777" w:rsidR="00FE3CD3" w:rsidRPr="00B66367" w:rsidRDefault="00FE3CD3" w:rsidP="00FE3CD3">
      <w:pPr>
        <w:spacing w:after="0" w:line="240" w:lineRule="auto"/>
        <w:jc w:val="both"/>
        <w:rPr>
          <w:rFonts w:ascii="Palatino Linotype" w:hAnsi="Palatino Linotype"/>
          <w:sz w:val="24"/>
          <w:szCs w:val="24"/>
        </w:rPr>
      </w:pPr>
      <w:r w:rsidRPr="00B66367">
        <w:rPr>
          <w:rFonts w:ascii="Palatino Linotype" w:hAnsi="Palatino Linotype"/>
          <w:sz w:val="24"/>
          <w:szCs w:val="24"/>
        </w:rPr>
        <w:t>El contratista incluirá los gastos de los botes de escombros que serán contabilizados por volúmenes.</w:t>
      </w:r>
    </w:p>
    <w:p w14:paraId="390B1702" w14:textId="797E7B0B" w:rsidR="008129D3" w:rsidRDefault="008129D3" w:rsidP="008129D3">
      <w:pPr>
        <w:spacing w:after="0" w:line="240" w:lineRule="auto"/>
        <w:jc w:val="both"/>
        <w:rPr>
          <w:rFonts w:ascii="Palatino Linotype" w:hAnsi="Palatino Linotype"/>
          <w:b/>
          <w:bCs/>
          <w:sz w:val="24"/>
          <w:szCs w:val="24"/>
        </w:rPr>
      </w:pPr>
    </w:p>
    <w:p w14:paraId="60A94CB1" w14:textId="267010EA" w:rsidR="008F5675" w:rsidRP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t>3</w:t>
      </w:r>
      <w:r w:rsidR="008F5675" w:rsidRPr="008F5675">
        <w:rPr>
          <w:rFonts w:ascii="Palatino Linotype" w:hAnsi="Palatino Linotype"/>
          <w:b/>
          <w:bCs/>
          <w:sz w:val="24"/>
          <w:szCs w:val="24"/>
        </w:rPr>
        <w:t xml:space="preserve">.5.- </w:t>
      </w:r>
      <w:r w:rsidR="008F5675" w:rsidRPr="008F5675">
        <w:rPr>
          <w:rFonts w:ascii="Palatino Linotype" w:hAnsi="Palatino Linotype"/>
          <w:b/>
          <w:bCs/>
          <w:sz w:val="24"/>
          <w:szCs w:val="24"/>
        </w:rPr>
        <w:tab/>
        <w:t>Suministro de Piezas de Mármol Travertino a Reponer.</w:t>
      </w:r>
    </w:p>
    <w:p w14:paraId="1CC5C85D" w14:textId="26115850" w:rsidR="008F5675" w:rsidRDefault="008F5675" w:rsidP="005E647D">
      <w:pPr>
        <w:spacing w:after="0" w:line="240" w:lineRule="auto"/>
        <w:jc w:val="both"/>
        <w:rPr>
          <w:rFonts w:ascii="Palatino Linotype" w:hAnsi="Palatino Linotype" w:cs="Times New Roman"/>
          <w:sz w:val="24"/>
          <w:szCs w:val="24"/>
        </w:rPr>
      </w:pPr>
    </w:p>
    <w:p w14:paraId="0275A9AB" w14:textId="441DB411" w:rsidR="008129D3" w:rsidRDefault="008129D3" w:rsidP="005E647D">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 xml:space="preserve">En esta partida se </w:t>
      </w:r>
      <w:r w:rsidR="00ED6688">
        <w:rPr>
          <w:rFonts w:ascii="Palatino Linotype" w:hAnsi="Palatino Linotype" w:cs="Times New Roman"/>
          <w:sz w:val="24"/>
          <w:szCs w:val="24"/>
        </w:rPr>
        <w:t>considerarán</w:t>
      </w:r>
      <w:r>
        <w:rPr>
          <w:rFonts w:ascii="Palatino Linotype" w:hAnsi="Palatino Linotype" w:cs="Times New Roman"/>
          <w:sz w:val="24"/>
          <w:szCs w:val="24"/>
        </w:rPr>
        <w:t xml:space="preserve"> el suministro de las piezas de mármol travertino natural (Sin Pulir), estas piezas serán suministradas en los tamaños que sean necesarios para reposición de las piezas faltantes, deberán tener cuatro (4) perforaciones avellanadas con brocas especiales de diamante, que permitan la posterior colocación de tornillos de fijación para sujeción de las losas</w:t>
      </w:r>
      <w:r w:rsidR="00B06644">
        <w:rPr>
          <w:rFonts w:ascii="Palatino Linotype" w:hAnsi="Palatino Linotype" w:cs="Times New Roman"/>
          <w:sz w:val="24"/>
          <w:szCs w:val="24"/>
        </w:rPr>
        <w:t xml:space="preserve"> de mármol.</w:t>
      </w:r>
    </w:p>
    <w:p w14:paraId="7367B78A" w14:textId="6CF91687" w:rsidR="00B06644" w:rsidRDefault="00B06644" w:rsidP="005E647D">
      <w:pPr>
        <w:spacing w:after="0" w:line="240" w:lineRule="auto"/>
        <w:jc w:val="both"/>
        <w:rPr>
          <w:rFonts w:ascii="Palatino Linotype" w:hAnsi="Palatino Linotype" w:cs="Times New Roman"/>
          <w:sz w:val="24"/>
          <w:szCs w:val="24"/>
        </w:rPr>
      </w:pPr>
    </w:p>
    <w:p w14:paraId="186A4D8F" w14:textId="716A001A" w:rsidR="00B06644" w:rsidRDefault="00B06644" w:rsidP="005E647D">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En sus análisis de precios unitarios deberá considerar el suministro de las Piezas a Reponer:</w:t>
      </w:r>
    </w:p>
    <w:p w14:paraId="49A648A3" w14:textId="0B3D6684" w:rsidR="00B06644" w:rsidRDefault="00B06644" w:rsidP="005E647D">
      <w:pPr>
        <w:spacing w:after="0" w:line="240" w:lineRule="auto"/>
        <w:jc w:val="both"/>
        <w:rPr>
          <w:rFonts w:ascii="Palatino Linotype" w:hAnsi="Palatino Linotype" w:cs="Times New Roman"/>
          <w:sz w:val="24"/>
          <w:szCs w:val="24"/>
        </w:rPr>
      </w:pPr>
    </w:p>
    <w:p w14:paraId="4D928C80" w14:textId="4124BB9B" w:rsidR="00B06644" w:rsidRPr="00B06644" w:rsidRDefault="00B06644" w:rsidP="005E647D">
      <w:pPr>
        <w:spacing w:after="0" w:line="240" w:lineRule="auto"/>
        <w:jc w:val="both"/>
        <w:rPr>
          <w:rFonts w:ascii="Palatino Linotype" w:hAnsi="Palatino Linotype" w:cs="Times New Roman"/>
          <w:b/>
          <w:bCs/>
          <w:sz w:val="24"/>
          <w:szCs w:val="24"/>
        </w:rPr>
      </w:pPr>
      <w:r>
        <w:rPr>
          <w:rFonts w:ascii="Palatino Linotype" w:hAnsi="Palatino Linotype" w:cs="Times New Roman"/>
          <w:sz w:val="24"/>
          <w:szCs w:val="24"/>
        </w:rPr>
        <w:tab/>
      </w:r>
      <w:r w:rsidRPr="00B06644">
        <w:rPr>
          <w:rFonts w:ascii="Palatino Linotype" w:hAnsi="Palatino Linotype" w:cs="Times New Roman"/>
          <w:b/>
          <w:bCs/>
          <w:sz w:val="24"/>
          <w:szCs w:val="24"/>
        </w:rPr>
        <w:t xml:space="preserve">36 </w:t>
      </w:r>
      <w:proofErr w:type="gramStart"/>
      <w:r w:rsidRPr="00B06644">
        <w:rPr>
          <w:rFonts w:ascii="Palatino Linotype" w:hAnsi="Palatino Linotype" w:cs="Times New Roman"/>
          <w:b/>
          <w:bCs/>
          <w:sz w:val="24"/>
          <w:szCs w:val="24"/>
        </w:rPr>
        <w:t>Piezas</w:t>
      </w:r>
      <w:proofErr w:type="gramEnd"/>
      <w:r w:rsidRPr="00B06644">
        <w:rPr>
          <w:rFonts w:ascii="Palatino Linotype" w:hAnsi="Palatino Linotype" w:cs="Times New Roman"/>
          <w:b/>
          <w:bCs/>
          <w:sz w:val="24"/>
          <w:szCs w:val="24"/>
        </w:rPr>
        <w:t xml:space="preserve"> de Mármol Travertino Sin Pulir de 0.68 x 0.35 m</w:t>
      </w:r>
    </w:p>
    <w:p w14:paraId="40F1BDD8" w14:textId="1A454367" w:rsidR="00B06644" w:rsidRPr="00B06644" w:rsidRDefault="00B06644" w:rsidP="005E647D">
      <w:pPr>
        <w:spacing w:after="0" w:line="240" w:lineRule="auto"/>
        <w:jc w:val="both"/>
        <w:rPr>
          <w:rFonts w:ascii="Palatino Linotype" w:hAnsi="Palatino Linotype" w:cs="Times New Roman"/>
          <w:b/>
          <w:bCs/>
          <w:sz w:val="24"/>
          <w:szCs w:val="24"/>
        </w:rPr>
      </w:pPr>
      <w:r w:rsidRPr="00B06644">
        <w:rPr>
          <w:rFonts w:ascii="Palatino Linotype" w:hAnsi="Palatino Linotype" w:cs="Times New Roman"/>
          <w:b/>
          <w:bCs/>
          <w:sz w:val="24"/>
          <w:szCs w:val="24"/>
        </w:rPr>
        <w:tab/>
        <w:t xml:space="preserve">15 </w:t>
      </w:r>
      <w:proofErr w:type="gramStart"/>
      <w:r w:rsidRPr="00B06644">
        <w:rPr>
          <w:rFonts w:ascii="Palatino Linotype" w:hAnsi="Palatino Linotype" w:cs="Times New Roman"/>
          <w:b/>
          <w:bCs/>
          <w:sz w:val="24"/>
          <w:szCs w:val="24"/>
        </w:rPr>
        <w:t>Piezas</w:t>
      </w:r>
      <w:proofErr w:type="gramEnd"/>
      <w:r w:rsidRPr="00B06644">
        <w:rPr>
          <w:rFonts w:ascii="Palatino Linotype" w:hAnsi="Palatino Linotype" w:cs="Times New Roman"/>
          <w:b/>
          <w:bCs/>
          <w:sz w:val="24"/>
          <w:szCs w:val="24"/>
        </w:rPr>
        <w:t xml:space="preserve"> de Mármol Travertino Sin Pulir de 0.68 x 0.25 m</w:t>
      </w:r>
    </w:p>
    <w:p w14:paraId="633B42AD" w14:textId="63995D59" w:rsidR="00B06644" w:rsidRPr="00B06644" w:rsidRDefault="00B06644" w:rsidP="005E647D">
      <w:pPr>
        <w:spacing w:after="0" w:line="240" w:lineRule="auto"/>
        <w:jc w:val="both"/>
        <w:rPr>
          <w:rFonts w:ascii="Palatino Linotype" w:hAnsi="Palatino Linotype" w:cs="Times New Roman"/>
          <w:b/>
          <w:bCs/>
          <w:sz w:val="24"/>
          <w:szCs w:val="24"/>
        </w:rPr>
      </w:pPr>
      <w:r w:rsidRPr="00B06644">
        <w:rPr>
          <w:rFonts w:ascii="Palatino Linotype" w:hAnsi="Palatino Linotype" w:cs="Times New Roman"/>
          <w:b/>
          <w:bCs/>
          <w:sz w:val="24"/>
          <w:szCs w:val="24"/>
        </w:rPr>
        <w:tab/>
        <w:t xml:space="preserve">54 </w:t>
      </w:r>
      <w:proofErr w:type="gramStart"/>
      <w:r w:rsidRPr="00B06644">
        <w:rPr>
          <w:rFonts w:ascii="Palatino Linotype" w:hAnsi="Palatino Linotype" w:cs="Times New Roman"/>
          <w:b/>
          <w:bCs/>
          <w:sz w:val="24"/>
          <w:szCs w:val="24"/>
        </w:rPr>
        <w:t>Piezas</w:t>
      </w:r>
      <w:proofErr w:type="gramEnd"/>
      <w:r w:rsidRPr="00B06644">
        <w:rPr>
          <w:rFonts w:ascii="Palatino Linotype" w:hAnsi="Palatino Linotype" w:cs="Times New Roman"/>
          <w:b/>
          <w:bCs/>
          <w:sz w:val="24"/>
          <w:szCs w:val="24"/>
        </w:rPr>
        <w:t xml:space="preserve"> de Mármol Travertino Sin Pulir de 0.68 x 0.18 m</w:t>
      </w:r>
    </w:p>
    <w:p w14:paraId="0DDE2C19" w14:textId="2C5B9E83" w:rsidR="00B06644" w:rsidRPr="00B06644" w:rsidRDefault="00B06644" w:rsidP="005E647D">
      <w:pPr>
        <w:spacing w:after="0" w:line="240" w:lineRule="auto"/>
        <w:jc w:val="both"/>
        <w:rPr>
          <w:rFonts w:ascii="Palatino Linotype" w:hAnsi="Palatino Linotype" w:cs="Times New Roman"/>
          <w:b/>
          <w:bCs/>
          <w:sz w:val="24"/>
          <w:szCs w:val="24"/>
        </w:rPr>
      </w:pPr>
      <w:r w:rsidRPr="00B06644">
        <w:rPr>
          <w:rFonts w:ascii="Palatino Linotype" w:hAnsi="Palatino Linotype" w:cs="Times New Roman"/>
          <w:b/>
          <w:bCs/>
          <w:sz w:val="24"/>
          <w:szCs w:val="24"/>
        </w:rPr>
        <w:tab/>
        <w:t xml:space="preserve">10 </w:t>
      </w:r>
      <w:proofErr w:type="gramStart"/>
      <w:r w:rsidRPr="00B06644">
        <w:rPr>
          <w:rFonts w:ascii="Palatino Linotype" w:hAnsi="Palatino Linotype" w:cs="Times New Roman"/>
          <w:b/>
          <w:bCs/>
          <w:sz w:val="24"/>
          <w:szCs w:val="24"/>
        </w:rPr>
        <w:t>Piezas</w:t>
      </w:r>
      <w:proofErr w:type="gramEnd"/>
      <w:r w:rsidRPr="00B06644">
        <w:rPr>
          <w:rFonts w:ascii="Palatino Linotype" w:hAnsi="Palatino Linotype" w:cs="Times New Roman"/>
          <w:b/>
          <w:bCs/>
          <w:sz w:val="24"/>
          <w:szCs w:val="24"/>
        </w:rPr>
        <w:t xml:space="preserve"> de Mármol Travertino Sin Pulir de 0.68 x 0.15 m</w:t>
      </w:r>
    </w:p>
    <w:p w14:paraId="396B92E3" w14:textId="77777777" w:rsidR="00B06644" w:rsidRDefault="00B06644"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lastRenderedPageBreak/>
        <w:t>Así como el transporte del Taller al Sitio de Obra y su desmonte en obra, así como</w:t>
      </w:r>
    </w:p>
    <w:p w14:paraId="31203F80" w14:textId="77777777" w:rsidR="00B06644" w:rsidRDefault="00B06644"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su almacenaje en obra, estos valores deberán ser corroborados por los oferentes en</w:t>
      </w:r>
    </w:p>
    <w:p w14:paraId="715CE08E" w14:textId="77777777" w:rsidR="00B06644" w:rsidRDefault="00B06644"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su visita al emplazamiento de obra, y no podrán ser cambiadas las cantidades en sus </w:t>
      </w:r>
    </w:p>
    <w:p w14:paraId="1B5BCE32" w14:textId="77777777" w:rsidR="00B06644" w:rsidRDefault="00B06644"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análisis, les recordamos que cualquier cambio en las cantidades puede ser objeto de </w:t>
      </w:r>
    </w:p>
    <w:p w14:paraId="696B5DF1" w14:textId="3E755486" w:rsidR="008B6D8D" w:rsidRDefault="00B06644"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descalificación automática.</w:t>
      </w:r>
    </w:p>
    <w:p w14:paraId="6D515B64" w14:textId="77777777" w:rsidR="00FE3CD3" w:rsidRDefault="00FE3CD3" w:rsidP="008B6D8D">
      <w:pPr>
        <w:spacing w:after="0" w:line="240" w:lineRule="auto"/>
        <w:ind w:left="705" w:hanging="705"/>
        <w:jc w:val="both"/>
        <w:rPr>
          <w:rFonts w:ascii="Palatino Linotype" w:hAnsi="Palatino Linotype"/>
          <w:sz w:val="24"/>
          <w:szCs w:val="24"/>
        </w:rPr>
      </w:pPr>
    </w:p>
    <w:p w14:paraId="6ED11B53" w14:textId="6CAF7C41" w:rsidR="000345B2" w:rsidRDefault="00AD3023"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Las perforaciones en las piezas se </w:t>
      </w:r>
      <w:r w:rsidR="00ED6688">
        <w:rPr>
          <w:rFonts w:ascii="Palatino Linotype" w:hAnsi="Palatino Linotype"/>
          <w:sz w:val="24"/>
          <w:szCs w:val="24"/>
        </w:rPr>
        <w:t>realizarán</w:t>
      </w:r>
      <w:r>
        <w:rPr>
          <w:rFonts w:ascii="Palatino Linotype" w:hAnsi="Palatino Linotype"/>
          <w:sz w:val="24"/>
          <w:szCs w:val="24"/>
        </w:rPr>
        <w:t xml:space="preserve"> </w:t>
      </w:r>
      <w:r w:rsidR="000345B2">
        <w:rPr>
          <w:rFonts w:ascii="Palatino Linotype" w:hAnsi="Palatino Linotype"/>
          <w:sz w:val="24"/>
          <w:szCs w:val="24"/>
        </w:rPr>
        <w:t>con broca de diamante y estarán ubicadas a</w:t>
      </w:r>
    </w:p>
    <w:p w14:paraId="1F9A87B3" w14:textId="77777777" w:rsidR="000345B2" w:rsidRDefault="000345B2"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2 ½” pulgadas de los bordes de las piezas y tendrán un perforado de ½” por el Espesor</w:t>
      </w:r>
    </w:p>
    <w:p w14:paraId="53EEDAF0" w14:textId="77777777" w:rsidR="000345B2" w:rsidRDefault="000345B2"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de la pieza con un avellanado que luego de colocado el perno de sujeción se procederá a </w:t>
      </w:r>
    </w:p>
    <w:p w14:paraId="36387D9C" w14:textId="73FA4624" w:rsidR="00AD3023" w:rsidRDefault="000345B2" w:rsidP="008B6D8D">
      <w:pPr>
        <w:spacing w:after="0" w:line="240" w:lineRule="auto"/>
        <w:ind w:left="705" w:hanging="705"/>
        <w:jc w:val="both"/>
        <w:rPr>
          <w:rFonts w:ascii="Palatino Linotype" w:hAnsi="Palatino Linotype"/>
          <w:sz w:val="24"/>
          <w:szCs w:val="24"/>
        </w:rPr>
      </w:pPr>
      <w:r>
        <w:rPr>
          <w:rFonts w:ascii="Palatino Linotype" w:hAnsi="Palatino Linotype"/>
          <w:sz w:val="24"/>
          <w:szCs w:val="24"/>
        </w:rPr>
        <w:t>rellenar con marmolina y cemento de forma tal que no se note la cabeza del tornillo.</w:t>
      </w:r>
    </w:p>
    <w:p w14:paraId="6361C45E" w14:textId="77777777" w:rsidR="000345B2" w:rsidRDefault="000345B2" w:rsidP="008B6D8D">
      <w:pPr>
        <w:spacing w:after="0" w:line="240" w:lineRule="auto"/>
        <w:ind w:left="705" w:hanging="705"/>
        <w:jc w:val="both"/>
        <w:rPr>
          <w:rFonts w:ascii="Palatino Linotype" w:hAnsi="Palatino Linotype"/>
          <w:sz w:val="24"/>
          <w:szCs w:val="24"/>
        </w:rPr>
      </w:pPr>
    </w:p>
    <w:p w14:paraId="20B130D6" w14:textId="77777777" w:rsidR="007727C4" w:rsidRDefault="00B06644" w:rsidP="007727C4">
      <w:pPr>
        <w:spacing w:after="0" w:line="240" w:lineRule="auto"/>
        <w:jc w:val="both"/>
        <w:rPr>
          <w:rFonts w:ascii="Palatino Linotype" w:hAnsi="Palatino Linotype"/>
          <w:sz w:val="24"/>
          <w:szCs w:val="24"/>
        </w:rPr>
      </w:pPr>
      <w:r>
        <w:rPr>
          <w:rFonts w:ascii="Palatino Linotype" w:hAnsi="Palatino Linotype" w:cs="Times New Roman"/>
          <w:sz w:val="24"/>
          <w:szCs w:val="24"/>
        </w:rPr>
        <w:t xml:space="preserve">La unidad de medición y posterior pago será por </w:t>
      </w:r>
      <w:r w:rsidRPr="00B06644">
        <w:rPr>
          <w:rFonts w:ascii="Palatino Linotype" w:hAnsi="Palatino Linotype" w:cs="Times New Roman"/>
          <w:b/>
          <w:bCs/>
          <w:sz w:val="24"/>
          <w:szCs w:val="24"/>
        </w:rPr>
        <w:t>Precio Analizado (P.A.)</w:t>
      </w:r>
      <w:r>
        <w:rPr>
          <w:rFonts w:ascii="Palatino Linotype" w:hAnsi="Palatino Linotype" w:cs="Times New Roman"/>
          <w:sz w:val="24"/>
          <w:szCs w:val="24"/>
        </w:rPr>
        <w:t xml:space="preserve"> el cual para fines de cubicación deberá ser desglosado por el Contratista con Aprobación del Supervisor Designado por la Autoridad Contra</w:t>
      </w:r>
      <w:r w:rsidR="000345B2">
        <w:rPr>
          <w:rFonts w:ascii="Palatino Linotype" w:hAnsi="Palatino Linotype" w:cs="Times New Roman"/>
          <w:sz w:val="24"/>
          <w:szCs w:val="24"/>
        </w:rPr>
        <w:t>ta</w:t>
      </w:r>
      <w:r>
        <w:rPr>
          <w:rFonts w:ascii="Palatino Linotype" w:hAnsi="Palatino Linotype" w:cs="Times New Roman"/>
          <w:sz w:val="24"/>
          <w:szCs w:val="24"/>
        </w:rPr>
        <w:t>nte.</w:t>
      </w:r>
      <w:r w:rsidR="007727C4">
        <w:rPr>
          <w:rFonts w:ascii="Palatino Linotype" w:hAnsi="Palatino Linotype" w:cs="Times New Roman"/>
          <w:sz w:val="24"/>
          <w:szCs w:val="24"/>
        </w:rPr>
        <w:t xml:space="preserve"> </w:t>
      </w:r>
      <w:r w:rsidR="007727C4">
        <w:rPr>
          <w:rFonts w:ascii="Palatino Linotype" w:hAnsi="Palatino Linotype"/>
          <w:sz w:val="24"/>
          <w:szCs w:val="24"/>
        </w:rPr>
        <w:t>(***)</w:t>
      </w:r>
    </w:p>
    <w:p w14:paraId="3E82DC77" w14:textId="3D509826" w:rsidR="00135012" w:rsidRDefault="00135012" w:rsidP="00B06644">
      <w:pPr>
        <w:spacing w:after="0" w:line="240" w:lineRule="auto"/>
        <w:jc w:val="both"/>
        <w:rPr>
          <w:rFonts w:ascii="Palatino Linotype" w:hAnsi="Palatino Linotype" w:cs="Times New Roman"/>
          <w:sz w:val="24"/>
          <w:szCs w:val="24"/>
        </w:rPr>
      </w:pPr>
    </w:p>
    <w:p w14:paraId="4B1837F2" w14:textId="22EC1C78" w:rsidR="00135012" w:rsidRDefault="00B66367" w:rsidP="00B66367">
      <w:pPr>
        <w:spacing w:after="0" w:line="240" w:lineRule="auto"/>
        <w:ind w:left="705" w:hanging="705"/>
        <w:jc w:val="center"/>
        <w:rPr>
          <w:rFonts w:ascii="Palatino Linotype" w:hAnsi="Palatino Linotype"/>
          <w:b/>
          <w:bCs/>
          <w:sz w:val="24"/>
          <w:szCs w:val="24"/>
        </w:rPr>
      </w:pPr>
      <w:r>
        <w:rPr>
          <w:rFonts w:ascii="Palatino Linotype" w:hAnsi="Palatino Linotype"/>
          <w:b/>
          <w:bCs/>
          <w:sz w:val="24"/>
          <w:szCs w:val="24"/>
        </w:rPr>
        <w:t xml:space="preserve">4. </w:t>
      </w:r>
      <w:r w:rsidR="00135012" w:rsidRPr="00112878">
        <w:rPr>
          <w:rFonts w:ascii="Palatino Linotype" w:hAnsi="Palatino Linotype"/>
          <w:b/>
          <w:bCs/>
          <w:sz w:val="24"/>
          <w:szCs w:val="24"/>
        </w:rPr>
        <w:t>REVESTIMIENTO</w:t>
      </w:r>
      <w:r w:rsidR="00135012">
        <w:rPr>
          <w:rFonts w:ascii="Palatino Linotype" w:hAnsi="Palatino Linotype"/>
          <w:b/>
          <w:bCs/>
          <w:sz w:val="24"/>
          <w:szCs w:val="24"/>
        </w:rPr>
        <w:t xml:space="preserve"> </w:t>
      </w:r>
      <w:r w:rsidR="00135012" w:rsidRPr="00112878">
        <w:rPr>
          <w:rFonts w:ascii="Palatino Linotype" w:hAnsi="Palatino Linotype"/>
          <w:b/>
          <w:bCs/>
          <w:sz w:val="24"/>
          <w:szCs w:val="24"/>
        </w:rPr>
        <w:t>DE COLUMNAS EN MARMOL TRAVERTINO NATURAL</w:t>
      </w:r>
    </w:p>
    <w:p w14:paraId="3C4E7645" w14:textId="5F0B2F08" w:rsidR="00135012" w:rsidRDefault="00135012" w:rsidP="00135012">
      <w:pPr>
        <w:spacing w:after="0" w:line="240" w:lineRule="auto"/>
        <w:ind w:left="705" w:hanging="705"/>
        <w:jc w:val="both"/>
        <w:rPr>
          <w:rFonts w:ascii="Palatino Linotype" w:hAnsi="Palatino Linotype"/>
          <w:b/>
          <w:bCs/>
          <w:sz w:val="24"/>
          <w:szCs w:val="24"/>
        </w:rPr>
      </w:pPr>
      <w:r w:rsidRPr="00112878">
        <w:rPr>
          <w:rFonts w:ascii="Palatino Linotype" w:hAnsi="Palatino Linotype"/>
          <w:b/>
          <w:bCs/>
          <w:sz w:val="24"/>
          <w:szCs w:val="24"/>
        </w:rPr>
        <w:tab/>
      </w:r>
    </w:p>
    <w:p w14:paraId="36465701" w14:textId="2384EFFB" w:rsidR="00135012" w:rsidRDefault="00B66367"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.1.-</w:t>
      </w:r>
      <w:r w:rsidR="00135012" w:rsidRPr="00135012">
        <w:rPr>
          <w:rFonts w:ascii="Palatino Linotype" w:hAnsi="Palatino Linotype"/>
          <w:b/>
          <w:bCs/>
          <w:sz w:val="24"/>
          <w:szCs w:val="24"/>
        </w:rPr>
        <w:tab/>
        <w:t>Limpieza a Presión de Agua Área a Revestir Mármol Travertino.</w:t>
      </w:r>
    </w:p>
    <w:p w14:paraId="3555341B" w14:textId="288E1786" w:rsidR="00135012" w:rsidRDefault="00135012" w:rsidP="00135012">
      <w:pPr>
        <w:spacing w:after="0" w:line="240" w:lineRule="auto"/>
        <w:ind w:left="705" w:hanging="705"/>
        <w:jc w:val="both"/>
        <w:rPr>
          <w:rFonts w:ascii="Palatino Linotype" w:hAnsi="Palatino Linotype"/>
          <w:b/>
          <w:bCs/>
          <w:sz w:val="24"/>
          <w:szCs w:val="24"/>
        </w:rPr>
      </w:pPr>
    </w:p>
    <w:p w14:paraId="1A4DB994" w14:textId="77777777" w:rsidR="0064569A" w:rsidRDefault="00135012" w:rsidP="0064569A">
      <w:pPr>
        <w:spacing w:after="0" w:line="240" w:lineRule="auto"/>
        <w:ind w:left="705" w:hanging="705"/>
        <w:jc w:val="both"/>
        <w:rPr>
          <w:rFonts w:ascii="Palatino Linotype" w:hAnsi="Palatino Linotype"/>
          <w:sz w:val="24"/>
          <w:szCs w:val="24"/>
        </w:rPr>
      </w:pPr>
      <w:r w:rsidRPr="00B5373C">
        <w:rPr>
          <w:rFonts w:ascii="Palatino Linotype" w:hAnsi="Palatino Linotype"/>
          <w:sz w:val="24"/>
          <w:szCs w:val="24"/>
        </w:rPr>
        <w:t>El Contratista deberá mediante de chorro de agua a presión, retirar de restos de</w:t>
      </w:r>
      <w:r w:rsidR="0064569A">
        <w:rPr>
          <w:rFonts w:ascii="Palatino Linotype" w:hAnsi="Palatino Linotype"/>
          <w:sz w:val="24"/>
          <w:szCs w:val="24"/>
        </w:rPr>
        <w:t xml:space="preserve"> </w:t>
      </w:r>
      <w:r w:rsidRPr="00B5373C">
        <w:rPr>
          <w:rFonts w:ascii="Palatino Linotype" w:hAnsi="Palatino Linotype"/>
          <w:sz w:val="24"/>
          <w:szCs w:val="24"/>
        </w:rPr>
        <w:t>morteros,</w:t>
      </w:r>
    </w:p>
    <w:p w14:paraId="1B1F89F9" w14:textId="77777777" w:rsidR="000345B2" w:rsidRDefault="0064569A" w:rsidP="0064569A">
      <w:pPr>
        <w:spacing w:after="0" w:line="240" w:lineRule="auto"/>
        <w:ind w:left="705" w:hanging="705"/>
        <w:jc w:val="both"/>
        <w:rPr>
          <w:rFonts w:ascii="Palatino Linotype" w:hAnsi="Palatino Linotype"/>
          <w:sz w:val="24"/>
          <w:szCs w:val="24"/>
        </w:rPr>
      </w:pPr>
      <w:r w:rsidRPr="00B5373C">
        <w:rPr>
          <w:rFonts w:ascii="Palatino Linotype" w:hAnsi="Palatino Linotype"/>
          <w:sz w:val="24"/>
          <w:szCs w:val="24"/>
        </w:rPr>
        <w:t>P</w:t>
      </w:r>
      <w:r w:rsidR="00135012" w:rsidRPr="00B5373C">
        <w:rPr>
          <w:rFonts w:ascii="Palatino Linotype" w:hAnsi="Palatino Linotype"/>
          <w:sz w:val="24"/>
          <w:szCs w:val="24"/>
        </w:rPr>
        <w:t>olvo</w:t>
      </w:r>
      <w:r>
        <w:rPr>
          <w:rFonts w:ascii="Palatino Linotype" w:hAnsi="Palatino Linotype"/>
          <w:sz w:val="24"/>
          <w:szCs w:val="24"/>
        </w:rPr>
        <w:t>, Aceite, Grasa, Cera, Arena, Suciedad, Lechada, Pintura</w:t>
      </w:r>
      <w:r w:rsidR="00135012" w:rsidRPr="00B5373C">
        <w:rPr>
          <w:rFonts w:ascii="Palatino Linotype" w:hAnsi="Palatino Linotype"/>
          <w:sz w:val="24"/>
          <w:szCs w:val="24"/>
        </w:rPr>
        <w:t xml:space="preserve"> o impurezas de las</w:t>
      </w:r>
      <w:r w:rsidR="000345B2">
        <w:rPr>
          <w:rFonts w:ascii="Palatino Linotype" w:hAnsi="Palatino Linotype"/>
          <w:sz w:val="24"/>
          <w:szCs w:val="24"/>
        </w:rPr>
        <w:t xml:space="preserve"> </w:t>
      </w:r>
      <w:r w:rsidR="000345B2" w:rsidRPr="00B5373C">
        <w:rPr>
          <w:rFonts w:ascii="Palatino Linotype" w:hAnsi="Palatino Linotype"/>
          <w:sz w:val="24"/>
          <w:szCs w:val="24"/>
        </w:rPr>
        <w:t xml:space="preserve">aves </w:t>
      </w:r>
      <w:r w:rsidR="000345B2">
        <w:rPr>
          <w:rFonts w:ascii="Palatino Linotype" w:hAnsi="Palatino Linotype"/>
          <w:sz w:val="24"/>
          <w:szCs w:val="24"/>
        </w:rPr>
        <w:t>y</w:t>
      </w:r>
    </w:p>
    <w:p w14:paraId="0F85FBCF" w14:textId="5A99BE53" w:rsidR="000345B2" w:rsidRDefault="0064569A" w:rsidP="0064569A">
      <w:pPr>
        <w:spacing w:after="0" w:line="240" w:lineRule="auto"/>
        <w:ind w:left="705" w:hanging="705"/>
        <w:jc w:val="both"/>
        <w:rPr>
          <w:rFonts w:ascii="Palatino Linotype" w:hAnsi="Palatino Linotype"/>
          <w:sz w:val="24"/>
          <w:szCs w:val="24"/>
        </w:rPr>
      </w:pPr>
      <w:r>
        <w:rPr>
          <w:rFonts w:ascii="Palatino Linotype" w:hAnsi="Palatino Linotype"/>
          <w:sz w:val="24"/>
          <w:szCs w:val="24"/>
        </w:rPr>
        <w:t>cualquier tipo de material suelto en</w:t>
      </w:r>
      <w:r w:rsidR="00135012" w:rsidRPr="00B5373C">
        <w:rPr>
          <w:rFonts w:ascii="Palatino Linotype" w:hAnsi="Palatino Linotype"/>
          <w:sz w:val="24"/>
          <w:szCs w:val="24"/>
        </w:rPr>
        <w:t xml:space="preserve"> la superficie a intervenir, debiendo</w:t>
      </w:r>
      <w:r>
        <w:rPr>
          <w:rFonts w:ascii="Palatino Linotype" w:hAnsi="Palatino Linotype"/>
          <w:sz w:val="24"/>
          <w:szCs w:val="24"/>
        </w:rPr>
        <w:t xml:space="preserve"> </w:t>
      </w:r>
      <w:r w:rsidR="00135012" w:rsidRPr="00B5373C">
        <w:rPr>
          <w:rFonts w:ascii="Palatino Linotype" w:hAnsi="Palatino Linotype"/>
          <w:sz w:val="24"/>
          <w:szCs w:val="24"/>
        </w:rPr>
        <w:t>aplicar</w:t>
      </w:r>
      <w:r w:rsidR="000345B2">
        <w:rPr>
          <w:rFonts w:ascii="Palatino Linotype" w:hAnsi="Palatino Linotype"/>
          <w:sz w:val="24"/>
          <w:szCs w:val="24"/>
        </w:rPr>
        <w:t xml:space="preserve"> </w:t>
      </w:r>
      <w:r w:rsidR="00135012" w:rsidRPr="00B5373C">
        <w:rPr>
          <w:rFonts w:ascii="Palatino Linotype" w:hAnsi="Palatino Linotype"/>
          <w:sz w:val="24"/>
          <w:szCs w:val="24"/>
        </w:rPr>
        <w:t>agua con</w:t>
      </w:r>
    </w:p>
    <w:p w14:paraId="0DAA0B2F" w14:textId="77777777" w:rsidR="000345B2" w:rsidRDefault="00135012" w:rsidP="0064569A">
      <w:pPr>
        <w:spacing w:after="0" w:line="240" w:lineRule="auto"/>
        <w:ind w:left="705" w:hanging="705"/>
        <w:jc w:val="both"/>
        <w:rPr>
          <w:rFonts w:ascii="Palatino Linotype" w:hAnsi="Palatino Linotype"/>
          <w:sz w:val="24"/>
          <w:szCs w:val="24"/>
        </w:rPr>
      </w:pPr>
      <w:r w:rsidRPr="00B5373C">
        <w:rPr>
          <w:rFonts w:ascii="Palatino Linotype" w:hAnsi="Palatino Linotype"/>
          <w:sz w:val="24"/>
          <w:szCs w:val="24"/>
        </w:rPr>
        <w:t xml:space="preserve">cloro suficiente para </w:t>
      </w:r>
      <w:r w:rsidR="00B5373C" w:rsidRPr="00B5373C">
        <w:rPr>
          <w:rFonts w:ascii="Palatino Linotype" w:hAnsi="Palatino Linotype"/>
          <w:sz w:val="24"/>
          <w:szCs w:val="24"/>
        </w:rPr>
        <w:t>impedir el surgimiento de hongos</w:t>
      </w:r>
      <w:r w:rsidR="0064569A">
        <w:rPr>
          <w:rFonts w:ascii="Palatino Linotype" w:hAnsi="Palatino Linotype"/>
          <w:sz w:val="24"/>
          <w:szCs w:val="24"/>
        </w:rPr>
        <w:t xml:space="preserve"> </w:t>
      </w:r>
      <w:r w:rsidR="00B5373C" w:rsidRPr="00B5373C">
        <w:rPr>
          <w:rFonts w:ascii="Palatino Linotype" w:hAnsi="Palatino Linotype"/>
          <w:sz w:val="24"/>
          <w:szCs w:val="24"/>
        </w:rPr>
        <w:t>posteriormente que</w:t>
      </w:r>
      <w:r w:rsidR="0064569A">
        <w:rPr>
          <w:rFonts w:ascii="Palatino Linotype" w:hAnsi="Palatino Linotype"/>
          <w:sz w:val="24"/>
          <w:szCs w:val="24"/>
        </w:rPr>
        <w:t xml:space="preserve"> </w:t>
      </w:r>
      <w:r w:rsidR="000345B2" w:rsidRPr="00B5373C">
        <w:rPr>
          <w:rFonts w:ascii="Palatino Linotype" w:hAnsi="Palatino Linotype"/>
          <w:sz w:val="24"/>
          <w:szCs w:val="24"/>
        </w:rPr>
        <w:t>puedan</w:t>
      </w:r>
    </w:p>
    <w:p w14:paraId="6E2943D2" w14:textId="4F7BC6EA" w:rsidR="00135012" w:rsidRDefault="000345B2" w:rsidP="0064569A">
      <w:pPr>
        <w:spacing w:after="0" w:line="240" w:lineRule="auto"/>
        <w:ind w:left="705" w:hanging="705"/>
        <w:jc w:val="both"/>
        <w:rPr>
          <w:rFonts w:ascii="Palatino Linotype" w:hAnsi="Palatino Linotype"/>
          <w:sz w:val="24"/>
          <w:szCs w:val="24"/>
        </w:rPr>
      </w:pPr>
      <w:r>
        <w:rPr>
          <w:rFonts w:ascii="Palatino Linotype" w:hAnsi="Palatino Linotype"/>
          <w:sz w:val="24"/>
          <w:szCs w:val="24"/>
        </w:rPr>
        <w:t>resurgir</w:t>
      </w:r>
      <w:r w:rsidR="0064569A">
        <w:rPr>
          <w:rFonts w:ascii="Palatino Linotype" w:hAnsi="Palatino Linotype"/>
          <w:sz w:val="24"/>
          <w:szCs w:val="24"/>
        </w:rPr>
        <w:t xml:space="preserve"> y/</w:t>
      </w:r>
      <w:proofErr w:type="spellStart"/>
      <w:r w:rsidR="0064569A">
        <w:rPr>
          <w:rFonts w:ascii="Palatino Linotype" w:hAnsi="Palatino Linotype"/>
          <w:sz w:val="24"/>
          <w:szCs w:val="24"/>
        </w:rPr>
        <w:t>o</w:t>
      </w:r>
      <w:proofErr w:type="spellEnd"/>
      <w:r w:rsidR="0064569A">
        <w:rPr>
          <w:rFonts w:ascii="Palatino Linotype" w:hAnsi="Palatino Linotype"/>
          <w:sz w:val="24"/>
          <w:szCs w:val="24"/>
        </w:rPr>
        <w:t xml:space="preserve"> </w:t>
      </w:r>
      <w:r w:rsidR="00B5373C" w:rsidRPr="00B5373C">
        <w:rPr>
          <w:rFonts w:ascii="Palatino Linotype" w:hAnsi="Palatino Linotype"/>
          <w:sz w:val="24"/>
          <w:szCs w:val="24"/>
        </w:rPr>
        <w:t>observarse en la superficie de mármol recolocada.</w:t>
      </w:r>
    </w:p>
    <w:p w14:paraId="26B321B0" w14:textId="412020AC" w:rsidR="00B5373C" w:rsidRDefault="00B5373C" w:rsidP="0064569A">
      <w:pPr>
        <w:spacing w:after="0" w:line="240" w:lineRule="auto"/>
        <w:ind w:left="705" w:hanging="705"/>
        <w:jc w:val="both"/>
        <w:rPr>
          <w:rFonts w:ascii="Palatino Linotype" w:hAnsi="Palatino Linotype"/>
          <w:sz w:val="24"/>
          <w:szCs w:val="24"/>
        </w:rPr>
      </w:pPr>
    </w:p>
    <w:p w14:paraId="27296E15" w14:textId="77777777" w:rsidR="0064569A" w:rsidRPr="00DF13BA" w:rsidRDefault="00B5373C" w:rsidP="0064569A">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 xml:space="preserve">Se utilizará una moto bomba de alta presión de agua Capacidad 3000 PSI, 2.4 GPM, con </w:t>
      </w:r>
    </w:p>
    <w:p w14:paraId="50459D52" w14:textId="77777777" w:rsidR="0064569A" w:rsidRPr="00DF13BA" w:rsidRDefault="00B5373C" w:rsidP="0064569A">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boquilla de presión para chorro de agua</w:t>
      </w:r>
      <w:r w:rsidR="00CF2AED" w:rsidRPr="00DF13BA">
        <w:rPr>
          <w:rFonts w:ascii="Palatino Linotype" w:hAnsi="Palatino Linotype"/>
          <w:sz w:val="24"/>
          <w:szCs w:val="24"/>
        </w:rPr>
        <w:t>, la misma se alimentará de un tanque</w:t>
      </w:r>
      <w:r w:rsidR="0064569A" w:rsidRPr="00DF13BA">
        <w:rPr>
          <w:rFonts w:ascii="Palatino Linotype" w:hAnsi="Palatino Linotype"/>
          <w:sz w:val="24"/>
          <w:szCs w:val="24"/>
        </w:rPr>
        <w:t xml:space="preserve"> </w:t>
      </w:r>
      <w:r w:rsidR="00CF2AED" w:rsidRPr="00DF13BA">
        <w:rPr>
          <w:rFonts w:ascii="Palatino Linotype" w:hAnsi="Palatino Linotype"/>
          <w:sz w:val="24"/>
          <w:szCs w:val="24"/>
        </w:rPr>
        <w:t>de 250</w:t>
      </w:r>
    </w:p>
    <w:p w14:paraId="6D9715D4" w14:textId="77777777" w:rsidR="00DF13BA" w:rsidRDefault="00CF2AED" w:rsidP="0064569A">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sz w:val="24"/>
          <w:szCs w:val="24"/>
        </w:rPr>
        <w:t>Galones de Capacidad a la cual se le a</w:t>
      </w:r>
      <w:r w:rsidRPr="00DF13BA">
        <w:rPr>
          <w:rFonts w:ascii="Palatino Linotype" w:hAnsi="Palatino Linotype" w:cs="Times New Roman"/>
          <w:sz w:val="24"/>
          <w:szCs w:val="24"/>
        </w:rPr>
        <w:t>ñadirá cloro y Alguicida como productos para</w:t>
      </w:r>
    </w:p>
    <w:p w14:paraId="7CC12809" w14:textId="77777777" w:rsidR="00DF13BA" w:rsidRDefault="00DF13BA" w:rsidP="0064569A">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C</w:t>
      </w:r>
      <w:r w:rsidR="00CF2AED" w:rsidRPr="00DF13BA">
        <w:rPr>
          <w:rFonts w:ascii="Palatino Linotype" w:hAnsi="Palatino Linotype" w:cs="Times New Roman"/>
          <w:sz w:val="24"/>
          <w:szCs w:val="24"/>
        </w:rPr>
        <w:t>ombatir</w:t>
      </w:r>
      <w:r>
        <w:rPr>
          <w:rFonts w:ascii="Palatino Linotype" w:hAnsi="Palatino Linotype" w:cs="Times New Roman"/>
          <w:sz w:val="24"/>
          <w:szCs w:val="24"/>
        </w:rPr>
        <w:t xml:space="preserve"> </w:t>
      </w:r>
      <w:r w:rsidR="00CF2AED" w:rsidRPr="00DF13BA">
        <w:rPr>
          <w:rFonts w:ascii="Palatino Linotype" w:hAnsi="Palatino Linotype" w:cs="Times New Roman"/>
          <w:sz w:val="24"/>
          <w:szCs w:val="24"/>
        </w:rPr>
        <w:t>la formación posterior de hongos, en la proporción que deberá ser indicada por</w:t>
      </w:r>
    </w:p>
    <w:p w14:paraId="00544594" w14:textId="77777777" w:rsidR="00DF13BA" w:rsidRDefault="00CF2AED" w:rsidP="0064569A">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las fichas técnicas</w:t>
      </w:r>
      <w:r w:rsidR="00DF13BA">
        <w:rPr>
          <w:rFonts w:ascii="Palatino Linotype" w:hAnsi="Palatino Linotype" w:cs="Times New Roman"/>
          <w:sz w:val="24"/>
          <w:szCs w:val="24"/>
        </w:rPr>
        <w:t xml:space="preserve"> </w:t>
      </w:r>
      <w:r w:rsidRPr="00DF13BA">
        <w:rPr>
          <w:rFonts w:ascii="Palatino Linotype" w:hAnsi="Palatino Linotype" w:cs="Times New Roman"/>
          <w:sz w:val="24"/>
          <w:szCs w:val="24"/>
        </w:rPr>
        <w:t>de los productos a utilizar, las cuales serán sometidas para aprobación</w:t>
      </w:r>
    </w:p>
    <w:p w14:paraId="0892481F" w14:textId="522D8CEA" w:rsidR="00B5373C" w:rsidRPr="00DF13BA" w:rsidRDefault="00CF2AED" w:rsidP="0064569A">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al</w:t>
      </w:r>
      <w:r w:rsidR="0064569A" w:rsidRPr="00DF13BA">
        <w:rPr>
          <w:rFonts w:ascii="Palatino Linotype" w:hAnsi="Palatino Linotype" w:cs="Times New Roman"/>
          <w:sz w:val="24"/>
          <w:szCs w:val="24"/>
        </w:rPr>
        <w:t xml:space="preserve"> </w:t>
      </w:r>
      <w:r w:rsidRPr="00DF13BA">
        <w:rPr>
          <w:rFonts w:ascii="Palatino Linotype" w:hAnsi="Palatino Linotype" w:cs="Times New Roman"/>
          <w:sz w:val="24"/>
          <w:szCs w:val="24"/>
        </w:rPr>
        <w:t>Supervisor Designado</w:t>
      </w:r>
      <w:r w:rsidR="00DF13BA">
        <w:rPr>
          <w:rFonts w:ascii="Palatino Linotype" w:hAnsi="Palatino Linotype" w:cs="Times New Roman"/>
          <w:sz w:val="24"/>
          <w:szCs w:val="24"/>
        </w:rPr>
        <w:t xml:space="preserve"> </w:t>
      </w:r>
      <w:r w:rsidRPr="00DF13BA">
        <w:rPr>
          <w:rFonts w:ascii="Palatino Linotype" w:hAnsi="Palatino Linotype" w:cs="Times New Roman"/>
          <w:sz w:val="24"/>
          <w:szCs w:val="24"/>
        </w:rPr>
        <w:t>por la Autoridad Contratante.</w:t>
      </w:r>
    </w:p>
    <w:p w14:paraId="0F957306" w14:textId="736A6A2B" w:rsidR="00CF2AED" w:rsidRDefault="00CF2AED" w:rsidP="00B5373C">
      <w:pPr>
        <w:spacing w:after="0" w:line="240" w:lineRule="auto"/>
        <w:ind w:left="705" w:hanging="705"/>
        <w:jc w:val="both"/>
        <w:rPr>
          <w:rFonts w:ascii="Times New Roman" w:hAnsi="Times New Roman" w:cs="Times New Roman"/>
          <w:sz w:val="24"/>
          <w:szCs w:val="24"/>
        </w:rPr>
      </w:pPr>
    </w:p>
    <w:p w14:paraId="25F8633C" w14:textId="77777777" w:rsidR="00FE3CD3" w:rsidRPr="00B66367" w:rsidRDefault="00FE3CD3" w:rsidP="00FE3CD3">
      <w:pPr>
        <w:spacing w:after="0" w:line="240" w:lineRule="auto"/>
        <w:jc w:val="both"/>
        <w:rPr>
          <w:rFonts w:ascii="Palatino Linotype" w:hAnsi="Palatino Linotype" w:cs="Times New Roman"/>
          <w:sz w:val="24"/>
          <w:szCs w:val="24"/>
        </w:rPr>
      </w:pPr>
      <w:r w:rsidRPr="00B66367">
        <w:rPr>
          <w:rFonts w:ascii="Palatino Linotype" w:hAnsi="Palatino Linotype" w:cs="Times New Roman"/>
          <w:sz w:val="24"/>
          <w:szCs w:val="24"/>
        </w:rPr>
        <w:t xml:space="preserve">Velar por que las ventanas estén cerradas a la hora de hacer la limpieza a presión. Esto indicar al personal supervisor el cierre de estas si estuviesen abiertas. </w:t>
      </w:r>
    </w:p>
    <w:p w14:paraId="4503C7E4" w14:textId="77777777" w:rsidR="00FE3CD3" w:rsidRPr="00B66367" w:rsidRDefault="00FE3CD3" w:rsidP="00FE3CD3">
      <w:pPr>
        <w:spacing w:after="0" w:line="240" w:lineRule="auto"/>
        <w:jc w:val="both"/>
        <w:rPr>
          <w:rFonts w:ascii="Palatino Linotype" w:hAnsi="Palatino Linotype" w:cs="Times New Roman"/>
          <w:sz w:val="24"/>
          <w:szCs w:val="24"/>
        </w:rPr>
      </w:pPr>
    </w:p>
    <w:p w14:paraId="3D186087" w14:textId="77777777" w:rsidR="00FE3CD3" w:rsidRPr="00B66367" w:rsidRDefault="00FE3CD3" w:rsidP="00FE3CD3">
      <w:pPr>
        <w:spacing w:after="0" w:line="240" w:lineRule="auto"/>
        <w:jc w:val="both"/>
        <w:rPr>
          <w:rFonts w:ascii="Palatino Linotype" w:hAnsi="Palatino Linotype" w:cs="Times New Roman"/>
          <w:sz w:val="24"/>
          <w:szCs w:val="24"/>
        </w:rPr>
      </w:pPr>
      <w:r w:rsidRPr="00B66367">
        <w:rPr>
          <w:rFonts w:ascii="Palatino Linotype" w:hAnsi="Palatino Linotype" w:cs="Times New Roman"/>
          <w:sz w:val="24"/>
          <w:szCs w:val="24"/>
        </w:rPr>
        <w:lastRenderedPageBreak/>
        <w:t xml:space="preserve">Anunciar cuando se encuentre alguna perforación los muros producto de la desinstalación de aires acondicionados. Estos deben ser protegidos para que no ingrese agua al interior. </w:t>
      </w:r>
    </w:p>
    <w:p w14:paraId="65E89065" w14:textId="77777777" w:rsidR="00FE3CD3" w:rsidRDefault="00FE3CD3" w:rsidP="00B5373C">
      <w:pPr>
        <w:spacing w:after="0" w:line="240" w:lineRule="auto"/>
        <w:ind w:left="705" w:hanging="705"/>
        <w:jc w:val="both"/>
        <w:rPr>
          <w:rFonts w:ascii="Times New Roman" w:hAnsi="Times New Roman" w:cs="Times New Roman"/>
          <w:sz w:val="24"/>
          <w:szCs w:val="24"/>
        </w:rPr>
      </w:pPr>
    </w:p>
    <w:p w14:paraId="5477EE47" w14:textId="6A3B2840" w:rsidR="00CF2AED" w:rsidRPr="00DF13BA" w:rsidRDefault="00CF2AED" w:rsidP="00B5373C">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 xml:space="preserve">La unidad de Medida y Pago para esta partida será en </w:t>
      </w:r>
      <w:r w:rsidRPr="00DF13BA">
        <w:rPr>
          <w:rFonts w:ascii="Palatino Linotype" w:hAnsi="Palatino Linotype" w:cs="Times New Roman"/>
          <w:b/>
          <w:bCs/>
          <w:sz w:val="24"/>
          <w:szCs w:val="24"/>
        </w:rPr>
        <w:t>M2 de Superficie de Limpieza</w:t>
      </w:r>
      <w:r w:rsidRPr="00DF13BA">
        <w:rPr>
          <w:rFonts w:ascii="Palatino Linotype" w:hAnsi="Palatino Linotype" w:cs="Times New Roman"/>
          <w:sz w:val="24"/>
          <w:szCs w:val="24"/>
        </w:rPr>
        <w:t>.</w:t>
      </w:r>
    </w:p>
    <w:p w14:paraId="7A8407FF" w14:textId="3633BF4B" w:rsidR="00CF2AED" w:rsidRDefault="00CF2AED" w:rsidP="00B5373C">
      <w:pPr>
        <w:spacing w:after="0" w:line="240" w:lineRule="auto"/>
        <w:ind w:left="705" w:hanging="705"/>
        <w:jc w:val="both"/>
        <w:rPr>
          <w:rFonts w:ascii="Times New Roman" w:hAnsi="Times New Roman" w:cs="Times New Roman"/>
          <w:sz w:val="24"/>
          <w:szCs w:val="24"/>
        </w:rPr>
      </w:pPr>
    </w:p>
    <w:p w14:paraId="43848B51" w14:textId="4EDD6805" w:rsidR="00135012" w:rsidRDefault="00B66367"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.2.-</w:t>
      </w:r>
      <w:r w:rsidR="00135012" w:rsidRPr="00135012">
        <w:rPr>
          <w:rFonts w:ascii="Palatino Linotype" w:hAnsi="Palatino Linotype"/>
          <w:b/>
          <w:bCs/>
          <w:sz w:val="24"/>
          <w:szCs w:val="24"/>
        </w:rPr>
        <w:tab/>
        <w:t>Aplicación de Cemento Adherencia (</w:t>
      </w:r>
      <w:proofErr w:type="spellStart"/>
      <w:r w:rsidR="00135012" w:rsidRPr="00135012">
        <w:rPr>
          <w:rFonts w:ascii="Palatino Linotype" w:hAnsi="Palatino Linotype"/>
          <w:b/>
          <w:bCs/>
          <w:sz w:val="24"/>
          <w:szCs w:val="24"/>
        </w:rPr>
        <w:t>Thorobond</w:t>
      </w:r>
      <w:proofErr w:type="spellEnd"/>
      <w:r w:rsidR="00135012" w:rsidRPr="00135012">
        <w:rPr>
          <w:rFonts w:ascii="Palatino Linotype" w:hAnsi="Palatino Linotype"/>
          <w:b/>
          <w:bCs/>
          <w:sz w:val="24"/>
          <w:szCs w:val="24"/>
        </w:rPr>
        <w:t>).</w:t>
      </w:r>
    </w:p>
    <w:p w14:paraId="2AF8BFCC" w14:textId="23E2C5E2" w:rsidR="00CF2AED" w:rsidRDefault="00CF2AED" w:rsidP="00135012">
      <w:pPr>
        <w:spacing w:after="0" w:line="240" w:lineRule="auto"/>
        <w:ind w:left="705" w:hanging="705"/>
        <w:jc w:val="both"/>
        <w:rPr>
          <w:rFonts w:ascii="Palatino Linotype" w:hAnsi="Palatino Linotype"/>
          <w:b/>
          <w:bCs/>
          <w:sz w:val="24"/>
          <w:szCs w:val="24"/>
        </w:rPr>
      </w:pPr>
    </w:p>
    <w:p w14:paraId="0F6A699D" w14:textId="77777777" w:rsidR="0064569A" w:rsidRDefault="00CF2AED" w:rsidP="0064569A">
      <w:pPr>
        <w:spacing w:after="0" w:line="240" w:lineRule="auto"/>
        <w:ind w:left="705" w:right="-518" w:hanging="705"/>
        <w:jc w:val="both"/>
        <w:rPr>
          <w:rFonts w:ascii="Palatino Linotype" w:hAnsi="Palatino Linotype"/>
          <w:sz w:val="24"/>
          <w:szCs w:val="24"/>
        </w:rPr>
      </w:pPr>
      <w:r w:rsidRPr="00CF2AED">
        <w:rPr>
          <w:rFonts w:ascii="Palatino Linotype" w:hAnsi="Palatino Linotype"/>
          <w:sz w:val="24"/>
          <w:szCs w:val="24"/>
        </w:rPr>
        <w:t>Luego de realizada la partida de limpieza a presión se procederá a dejar secar</w:t>
      </w:r>
      <w:r w:rsidR="0064569A">
        <w:rPr>
          <w:rFonts w:ascii="Palatino Linotype" w:hAnsi="Palatino Linotype"/>
          <w:sz w:val="24"/>
          <w:szCs w:val="24"/>
        </w:rPr>
        <w:t xml:space="preserve"> </w:t>
      </w:r>
      <w:r w:rsidRPr="00CF2AED">
        <w:rPr>
          <w:rFonts w:ascii="Palatino Linotype" w:hAnsi="Palatino Linotype"/>
          <w:sz w:val="24"/>
          <w:szCs w:val="24"/>
        </w:rPr>
        <w:t>totalmente</w:t>
      </w:r>
    </w:p>
    <w:p w14:paraId="39B71FB1" w14:textId="77777777" w:rsidR="0064569A" w:rsidRDefault="00CF2AED" w:rsidP="0064569A">
      <w:pPr>
        <w:spacing w:after="0" w:line="240" w:lineRule="auto"/>
        <w:ind w:left="705" w:right="-518" w:hanging="705"/>
        <w:jc w:val="both"/>
        <w:rPr>
          <w:rFonts w:ascii="Palatino Linotype" w:hAnsi="Palatino Linotype"/>
          <w:sz w:val="24"/>
          <w:szCs w:val="24"/>
        </w:rPr>
      </w:pPr>
      <w:r w:rsidRPr="00CF2AED">
        <w:rPr>
          <w:rFonts w:ascii="Palatino Linotype" w:hAnsi="Palatino Linotype"/>
          <w:sz w:val="24"/>
          <w:szCs w:val="24"/>
        </w:rPr>
        <w:t>el</w:t>
      </w:r>
      <w:r w:rsidR="0064569A">
        <w:rPr>
          <w:rFonts w:ascii="Palatino Linotype" w:hAnsi="Palatino Linotype"/>
          <w:sz w:val="24"/>
          <w:szCs w:val="24"/>
        </w:rPr>
        <w:t xml:space="preserve"> </w:t>
      </w:r>
      <w:r w:rsidRPr="00CF2AED">
        <w:rPr>
          <w:rFonts w:ascii="Palatino Linotype" w:hAnsi="Palatino Linotype"/>
          <w:sz w:val="24"/>
          <w:szCs w:val="24"/>
        </w:rPr>
        <w:t>área limpiada,</w:t>
      </w:r>
      <w:r>
        <w:rPr>
          <w:rFonts w:ascii="Palatino Linotype" w:hAnsi="Palatino Linotype"/>
          <w:sz w:val="24"/>
          <w:szCs w:val="24"/>
        </w:rPr>
        <w:t xml:space="preserve"> y se aplicara sobre la superficie previamente desinfectada</w:t>
      </w:r>
      <w:r w:rsidR="0064569A">
        <w:rPr>
          <w:rFonts w:ascii="Palatino Linotype" w:hAnsi="Palatino Linotype"/>
          <w:sz w:val="24"/>
          <w:szCs w:val="24"/>
        </w:rPr>
        <w:t xml:space="preserve"> </w:t>
      </w:r>
      <w:r>
        <w:rPr>
          <w:rFonts w:ascii="Palatino Linotype" w:hAnsi="Palatino Linotype"/>
          <w:sz w:val="24"/>
          <w:szCs w:val="24"/>
        </w:rPr>
        <w:t>un agente adhesivo</w:t>
      </w:r>
    </w:p>
    <w:p w14:paraId="0EC857B8" w14:textId="77777777" w:rsidR="0064569A" w:rsidRDefault="0064569A"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en</w:t>
      </w:r>
      <w:r w:rsidR="00CF2AED">
        <w:rPr>
          <w:rFonts w:ascii="Palatino Linotype" w:hAnsi="Palatino Linotype"/>
          <w:sz w:val="24"/>
          <w:szCs w:val="24"/>
        </w:rPr>
        <w:t xml:space="preserve"> base de agua de acetato de </w:t>
      </w:r>
      <w:r>
        <w:rPr>
          <w:rFonts w:ascii="Palatino Linotype" w:hAnsi="Palatino Linotype"/>
          <w:sz w:val="24"/>
          <w:szCs w:val="24"/>
        </w:rPr>
        <w:t>p</w:t>
      </w:r>
      <w:r w:rsidR="00CF2AED">
        <w:rPr>
          <w:rFonts w:ascii="Palatino Linotype" w:hAnsi="Palatino Linotype"/>
          <w:sz w:val="24"/>
          <w:szCs w:val="24"/>
        </w:rPr>
        <w:t>olivinilo</w:t>
      </w:r>
      <w:r>
        <w:rPr>
          <w:rFonts w:ascii="Palatino Linotype" w:hAnsi="Palatino Linotype"/>
          <w:sz w:val="24"/>
          <w:szCs w:val="24"/>
        </w:rPr>
        <w:t xml:space="preserve"> </w:t>
      </w:r>
      <w:r w:rsidR="00CF2AED">
        <w:rPr>
          <w:rFonts w:ascii="Palatino Linotype" w:hAnsi="Palatino Linotype"/>
          <w:sz w:val="24"/>
          <w:szCs w:val="24"/>
        </w:rPr>
        <w:t>(</w:t>
      </w:r>
      <w:proofErr w:type="spellStart"/>
      <w:r w:rsidR="00CF2AED">
        <w:rPr>
          <w:rFonts w:ascii="Palatino Linotype" w:hAnsi="Palatino Linotype"/>
          <w:sz w:val="24"/>
          <w:szCs w:val="24"/>
        </w:rPr>
        <w:t>Thorobond</w:t>
      </w:r>
      <w:proofErr w:type="spellEnd"/>
      <w:r w:rsidR="00CF2AED">
        <w:rPr>
          <w:rFonts w:ascii="Palatino Linotype" w:hAnsi="Palatino Linotype"/>
          <w:sz w:val="24"/>
          <w:szCs w:val="24"/>
        </w:rPr>
        <w:t xml:space="preserve">), para mejorar la </w:t>
      </w:r>
      <w:r>
        <w:rPr>
          <w:rFonts w:ascii="Palatino Linotype" w:hAnsi="Palatino Linotype"/>
          <w:sz w:val="24"/>
          <w:szCs w:val="24"/>
        </w:rPr>
        <w:t xml:space="preserve">adherencia entre la </w:t>
      </w:r>
    </w:p>
    <w:p w14:paraId="50EED1B2" w14:textId="53A71AAC" w:rsidR="0064569A" w:rsidRDefault="0064569A"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superficie y el pegamento de las losas de mármol travertino.</w:t>
      </w:r>
    </w:p>
    <w:p w14:paraId="4CB7219C" w14:textId="28913172" w:rsidR="0064569A" w:rsidRDefault="0064569A" w:rsidP="0064569A">
      <w:pPr>
        <w:spacing w:after="0" w:line="240" w:lineRule="auto"/>
        <w:ind w:left="705" w:right="-518" w:hanging="705"/>
        <w:jc w:val="both"/>
        <w:rPr>
          <w:rFonts w:ascii="Palatino Linotype" w:hAnsi="Palatino Linotype"/>
          <w:sz w:val="24"/>
          <w:szCs w:val="24"/>
        </w:rPr>
      </w:pPr>
    </w:p>
    <w:p w14:paraId="1E838168" w14:textId="77777777" w:rsidR="0064569A" w:rsidRDefault="0064569A"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Se deberá consignar en los análisis de precios unitarios el precio del suministro, herramientas</w:t>
      </w:r>
    </w:p>
    <w:p w14:paraId="652298BC" w14:textId="48AB40E8" w:rsidR="0064569A" w:rsidRDefault="0064569A"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de aplicación y la mano de obra correspondiente para su aplicación.</w:t>
      </w:r>
    </w:p>
    <w:p w14:paraId="02C33406" w14:textId="77777777" w:rsidR="00D12DEB" w:rsidRDefault="00D12DEB" w:rsidP="0064569A">
      <w:pPr>
        <w:spacing w:after="0" w:line="240" w:lineRule="auto"/>
        <w:ind w:left="705" w:right="-518" w:hanging="705"/>
        <w:jc w:val="both"/>
        <w:rPr>
          <w:rFonts w:ascii="Palatino Linotype" w:hAnsi="Palatino Linotype"/>
          <w:sz w:val="24"/>
          <w:szCs w:val="24"/>
        </w:rPr>
      </w:pPr>
    </w:p>
    <w:p w14:paraId="392DE903" w14:textId="77777777" w:rsidR="00D04717" w:rsidRDefault="007727C4"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 xml:space="preserve">El </w:t>
      </w:r>
      <w:r w:rsidR="00EF6417">
        <w:rPr>
          <w:rFonts w:ascii="Palatino Linotype" w:hAnsi="Palatino Linotype"/>
          <w:sz w:val="24"/>
          <w:szCs w:val="24"/>
        </w:rPr>
        <w:t xml:space="preserve">aditivo es </w:t>
      </w:r>
      <w:proofErr w:type="spellStart"/>
      <w:r w:rsidR="00EF6417">
        <w:rPr>
          <w:rFonts w:ascii="Palatino Linotype" w:hAnsi="Palatino Linotype"/>
          <w:sz w:val="24"/>
          <w:szCs w:val="24"/>
        </w:rPr>
        <w:t>Thorobond</w:t>
      </w:r>
      <w:proofErr w:type="spellEnd"/>
      <w:r w:rsidR="00EF6417">
        <w:rPr>
          <w:rFonts w:ascii="Palatino Linotype" w:hAnsi="Palatino Linotype"/>
          <w:sz w:val="24"/>
          <w:szCs w:val="24"/>
        </w:rPr>
        <w:t xml:space="preserve"> CB9994 de Lanco</w:t>
      </w:r>
      <w:r w:rsidR="008D2033">
        <w:rPr>
          <w:rFonts w:ascii="Palatino Linotype" w:hAnsi="Palatino Linotype"/>
          <w:sz w:val="24"/>
          <w:szCs w:val="24"/>
        </w:rPr>
        <w:t xml:space="preserve"> o similar</w:t>
      </w:r>
      <w:r w:rsidR="00EF6417">
        <w:rPr>
          <w:rFonts w:ascii="Palatino Linotype" w:hAnsi="Palatino Linotype"/>
          <w:sz w:val="24"/>
          <w:szCs w:val="24"/>
        </w:rPr>
        <w:t xml:space="preserve"> y debe estar sellado antes de su uso y debe</w:t>
      </w:r>
    </w:p>
    <w:p w14:paraId="6CE5E2D7" w14:textId="3150E232" w:rsidR="007727C4" w:rsidRDefault="00EF6417"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ser comprobado por el Supervisor cada vez</w:t>
      </w:r>
      <w:r w:rsidR="00413BEF">
        <w:rPr>
          <w:rFonts w:ascii="Palatino Linotype" w:hAnsi="Palatino Linotype"/>
          <w:sz w:val="24"/>
          <w:szCs w:val="24"/>
        </w:rPr>
        <w:t xml:space="preserve"> que se inicie con un nuevo galón.</w:t>
      </w:r>
      <w:r>
        <w:rPr>
          <w:rFonts w:ascii="Palatino Linotype" w:hAnsi="Palatino Linotype"/>
          <w:sz w:val="24"/>
          <w:szCs w:val="24"/>
        </w:rPr>
        <w:t xml:space="preserve"> </w:t>
      </w:r>
    </w:p>
    <w:p w14:paraId="177EBB89" w14:textId="73ED4704" w:rsidR="0064569A" w:rsidRDefault="0064569A" w:rsidP="0064569A">
      <w:pPr>
        <w:spacing w:after="0" w:line="240" w:lineRule="auto"/>
        <w:ind w:left="705" w:right="-518" w:hanging="705"/>
        <w:jc w:val="both"/>
        <w:rPr>
          <w:rFonts w:ascii="Palatino Linotype" w:hAnsi="Palatino Linotype"/>
          <w:sz w:val="24"/>
          <w:szCs w:val="24"/>
        </w:rPr>
      </w:pPr>
    </w:p>
    <w:p w14:paraId="705B75D1" w14:textId="77777777" w:rsidR="0064569A" w:rsidRDefault="0064569A"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 xml:space="preserve">La Unidad de Medición y Pago será en </w:t>
      </w:r>
      <w:r w:rsidRPr="0064569A">
        <w:rPr>
          <w:rFonts w:ascii="Palatino Linotype" w:hAnsi="Palatino Linotype"/>
          <w:b/>
          <w:bCs/>
          <w:sz w:val="24"/>
          <w:szCs w:val="24"/>
        </w:rPr>
        <w:t>M2 de Aplicación</w:t>
      </w:r>
      <w:r>
        <w:rPr>
          <w:rFonts w:ascii="Palatino Linotype" w:hAnsi="Palatino Linotype"/>
          <w:sz w:val="24"/>
          <w:szCs w:val="24"/>
        </w:rPr>
        <w:t xml:space="preserve">, las cuales serán certificadas por el </w:t>
      </w:r>
    </w:p>
    <w:p w14:paraId="70CA52E5" w14:textId="1485E97F" w:rsidR="0064569A" w:rsidRDefault="0064569A" w:rsidP="0064569A">
      <w:pPr>
        <w:spacing w:after="0" w:line="240" w:lineRule="auto"/>
        <w:ind w:left="705" w:right="-518" w:hanging="705"/>
        <w:jc w:val="both"/>
        <w:rPr>
          <w:rFonts w:ascii="Palatino Linotype" w:hAnsi="Palatino Linotype"/>
          <w:sz w:val="24"/>
          <w:szCs w:val="24"/>
        </w:rPr>
      </w:pPr>
      <w:r>
        <w:rPr>
          <w:rFonts w:ascii="Palatino Linotype" w:hAnsi="Palatino Linotype"/>
          <w:sz w:val="24"/>
          <w:szCs w:val="24"/>
        </w:rPr>
        <w:t>Supervisor Designado por el Contratante.</w:t>
      </w:r>
    </w:p>
    <w:p w14:paraId="22CFBAC9" w14:textId="0A6BCB21" w:rsidR="0064569A" w:rsidRDefault="0064569A" w:rsidP="0064569A">
      <w:pPr>
        <w:spacing w:after="0" w:line="240" w:lineRule="auto"/>
        <w:ind w:left="705" w:right="-518" w:hanging="705"/>
        <w:jc w:val="both"/>
        <w:rPr>
          <w:rFonts w:ascii="Palatino Linotype" w:hAnsi="Palatino Linotype"/>
          <w:sz w:val="24"/>
          <w:szCs w:val="24"/>
        </w:rPr>
      </w:pPr>
    </w:p>
    <w:p w14:paraId="4EE186FB" w14:textId="5850929F"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.3.-</w:t>
      </w:r>
      <w:r w:rsidR="00135012" w:rsidRPr="00135012">
        <w:rPr>
          <w:rFonts w:ascii="Palatino Linotype" w:hAnsi="Palatino Linotype"/>
          <w:b/>
          <w:bCs/>
          <w:sz w:val="24"/>
          <w:szCs w:val="24"/>
        </w:rPr>
        <w:tab/>
        <w:t>Pegamento Mármol Travertino Antihongos.</w:t>
      </w:r>
    </w:p>
    <w:p w14:paraId="315865F1" w14:textId="274B8E3E" w:rsidR="00F75629" w:rsidRDefault="00F75629" w:rsidP="00135012">
      <w:pPr>
        <w:spacing w:after="0" w:line="240" w:lineRule="auto"/>
        <w:ind w:left="705" w:hanging="705"/>
        <w:jc w:val="both"/>
        <w:rPr>
          <w:rFonts w:ascii="Palatino Linotype" w:hAnsi="Palatino Linotype"/>
          <w:b/>
          <w:bCs/>
          <w:sz w:val="24"/>
          <w:szCs w:val="24"/>
        </w:rPr>
      </w:pPr>
    </w:p>
    <w:p w14:paraId="4CF44EAA" w14:textId="46FE41FD" w:rsidR="00D132B0" w:rsidRPr="00D132B0" w:rsidRDefault="00D132B0" w:rsidP="00135012">
      <w:pPr>
        <w:spacing w:after="0" w:line="240" w:lineRule="auto"/>
        <w:ind w:left="705" w:hanging="705"/>
        <w:jc w:val="both"/>
        <w:rPr>
          <w:rFonts w:ascii="Palatino Linotype" w:hAnsi="Palatino Linotype"/>
          <w:sz w:val="24"/>
          <w:szCs w:val="24"/>
        </w:rPr>
      </w:pPr>
      <w:r w:rsidRPr="00D132B0">
        <w:rPr>
          <w:rFonts w:ascii="Palatino Linotype" w:hAnsi="Palatino Linotype"/>
          <w:sz w:val="24"/>
          <w:szCs w:val="24"/>
        </w:rPr>
        <w:t>Deberá ser un aditivo elaborado con base de cemento color blanco que mezclado con</w:t>
      </w:r>
    </w:p>
    <w:p w14:paraId="03D0E774" w14:textId="2F958E56" w:rsidR="00D132B0" w:rsidRPr="00D132B0" w:rsidRDefault="00D132B0" w:rsidP="00135012">
      <w:pPr>
        <w:spacing w:after="0" w:line="240" w:lineRule="auto"/>
        <w:ind w:left="705" w:hanging="705"/>
        <w:jc w:val="both"/>
        <w:rPr>
          <w:rFonts w:ascii="Palatino Linotype" w:hAnsi="Palatino Linotype"/>
          <w:sz w:val="24"/>
          <w:szCs w:val="24"/>
        </w:rPr>
      </w:pPr>
      <w:r w:rsidRPr="00D132B0">
        <w:rPr>
          <w:rFonts w:ascii="Palatino Linotype" w:hAnsi="Palatino Linotype"/>
          <w:sz w:val="24"/>
          <w:szCs w:val="24"/>
        </w:rPr>
        <w:t>agua forma un material de Pega con excelente adherencia</w:t>
      </w:r>
      <w:r>
        <w:rPr>
          <w:rFonts w:ascii="Palatino Linotype" w:hAnsi="Palatino Linotype"/>
          <w:sz w:val="24"/>
          <w:szCs w:val="24"/>
        </w:rPr>
        <w:t xml:space="preserve"> </w:t>
      </w:r>
      <w:r w:rsidRPr="00D132B0">
        <w:rPr>
          <w:rFonts w:ascii="Palatino Linotype" w:hAnsi="Palatino Linotype"/>
          <w:sz w:val="24"/>
          <w:szCs w:val="24"/>
        </w:rPr>
        <w:t>de manejabilidad y gran</w:t>
      </w:r>
    </w:p>
    <w:p w14:paraId="189CA323" w14:textId="1782569B" w:rsidR="00F75629" w:rsidRDefault="00D132B0" w:rsidP="00135012">
      <w:pPr>
        <w:spacing w:after="0" w:line="240" w:lineRule="auto"/>
        <w:ind w:left="705" w:hanging="705"/>
        <w:jc w:val="both"/>
        <w:rPr>
          <w:rFonts w:ascii="Palatino Linotype" w:hAnsi="Palatino Linotype"/>
          <w:sz w:val="24"/>
          <w:szCs w:val="24"/>
        </w:rPr>
      </w:pPr>
      <w:r w:rsidRPr="00D132B0">
        <w:rPr>
          <w:rFonts w:ascii="Palatino Linotype" w:hAnsi="Palatino Linotype"/>
          <w:sz w:val="24"/>
          <w:szCs w:val="24"/>
        </w:rPr>
        <w:t>capacidad de retención de agua.</w:t>
      </w:r>
    </w:p>
    <w:p w14:paraId="7E413838" w14:textId="2716BA3A" w:rsidR="00D132B0" w:rsidRDefault="00D132B0" w:rsidP="00135012">
      <w:pPr>
        <w:spacing w:after="0" w:line="240" w:lineRule="auto"/>
        <w:ind w:left="705" w:hanging="705"/>
        <w:jc w:val="both"/>
        <w:rPr>
          <w:rFonts w:ascii="Palatino Linotype" w:hAnsi="Palatino Linotype"/>
          <w:sz w:val="24"/>
          <w:szCs w:val="24"/>
        </w:rPr>
      </w:pPr>
    </w:p>
    <w:p w14:paraId="2DF2FC8B" w14:textId="4E7F74AB" w:rsidR="00D132B0" w:rsidRDefault="00D132B0" w:rsidP="00D132B0">
      <w:pPr>
        <w:spacing w:after="0" w:line="240" w:lineRule="auto"/>
        <w:jc w:val="both"/>
        <w:rPr>
          <w:rFonts w:ascii="Palatino Linotype" w:hAnsi="Palatino Linotype"/>
          <w:sz w:val="24"/>
          <w:szCs w:val="24"/>
        </w:rPr>
      </w:pPr>
      <w:r>
        <w:rPr>
          <w:rFonts w:ascii="Palatino Linotype" w:hAnsi="Palatino Linotype"/>
          <w:sz w:val="24"/>
          <w:szCs w:val="24"/>
        </w:rPr>
        <w:t xml:space="preserve">En caso de que no tenga fungicida contra hongo se agregara al agua de mezclado un </w:t>
      </w:r>
      <w:r w:rsidR="00DF13BA">
        <w:rPr>
          <w:rFonts w:ascii="Palatino Linotype" w:hAnsi="Palatino Linotype"/>
          <w:sz w:val="24"/>
          <w:szCs w:val="24"/>
        </w:rPr>
        <w:t>alguicida</w:t>
      </w:r>
      <w:r>
        <w:rPr>
          <w:rFonts w:ascii="Palatino Linotype" w:hAnsi="Palatino Linotype"/>
          <w:sz w:val="24"/>
          <w:szCs w:val="24"/>
        </w:rPr>
        <w:t xml:space="preserve"> que no permita el desarrollo de hongos posterior a su uso en la colocación de las losas de revestimiento de mármol travertino.</w:t>
      </w:r>
    </w:p>
    <w:p w14:paraId="26489EE6" w14:textId="4B0495FA" w:rsidR="00D132B0" w:rsidRDefault="00D132B0" w:rsidP="00D132B0">
      <w:pPr>
        <w:spacing w:after="0" w:line="240" w:lineRule="auto"/>
        <w:jc w:val="both"/>
        <w:rPr>
          <w:rFonts w:ascii="Palatino Linotype" w:hAnsi="Palatino Linotype"/>
          <w:sz w:val="24"/>
          <w:szCs w:val="24"/>
        </w:rPr>
      </w:pPr>
    </w:p>
    <w:p w14:paraId="09FA690C" w14:textId="7599BF58" w:rsidR="00D132B0" w:rsidRDefault="00D132B0" w:rsidP="00D132B0">
      <w:pPr>
        <w:spacing w:after="0" w:line="240" w:lineRule="auto"/>
        <w:jc w:val="both"/>
        <w:rPr>
          <w:rFonts w:ascii="Palatino Linotype" w:hAnsi="Palatino Linotype"/>
          <w:sz w:val="24"/>
          <w:szCs w:val="24"/>
        </w:rPr>
      </w:pPr>
      <w:r>
        <w:rPr>
          <w:rFonts w:ascii="Palatino Linotype" w:hAnsi="Palatino Linotype"/>
          <w:sz w:val="24"/>
          <w:szCs w:val="24"/>
        </w:rPr>
        <w:t xml:space="preserve">La Proporción de la Mezcla deberá ser en una relación Agua/Polvo de 1:3, el rendimiento podrá variar según el formato del revestimiento </w:t>
      </w:r>
      <w:r w:rsidR="00DF13BA">
        <w:rPr>
          <w:rFonts w:ascii="Palatino Linotype" w:hAnsi="Palatino Linotype"/>
          <w:sz w:val="24"/>
          <w:szCs w:val="24"/>
        </w:rPr>
        <w:t>pudiendo</w:t>
      </w:r>
      <w:r>
        <w:rPr>
          <w:rFonts w:ascii="Palatino Linotype" w:hAnsi="Palatino Linotype"/>
          <w:sz w:val="24"/>
          <w:szCs w:val="24"/>
        </w:rPr>
        <w:t xml:space="preserve"> variar dependiendo de la nivelación y rugosidad de la superficie a revestir de 2.00 @ 7.00 Kg por m2 de losa a colocar.</w:t>
      </w:r>
    </w:p>
    <w:p w14:paraId="7590254B" w14:textId="35F39AE5" w:rsidR="006B45ED" w:rsidRDefault="006B45ED" w:rsidP="00D132B0">
      <w:pPr>
        <w:spacing w:after="0" w:line="240" w:lineRule="auto"/>
        <w:jc w:val="both"/>
        <w:rPr>
          <w:rFonts w:ascii="Palatino Linotype" w:hAnsi="Palatino Linotype"/>
          <w:sz w:val="24"/>
          <w:szCs w:val="24"/>
        </w:rPr>
      </w:pPr>
    </w:p>
    <w:p w14:paraId="5D8A055A" w14:textId="64C61EC0" w:rsidR="006B45ED" w:rsidRDefault="006B45ED" w:rsidP="00D132B0">
      <w:pPr>
        <w:spacing w:after="0" w:line="240" w:lineRule="auto"/>
        <w:jc w:val="both"/>
        <w:rPr>
          <w:rFonts w:ascii="Palatino Linotype" w:hAnsi="Palatino Linotype"/>
          <w:sz w:val="24"/>
          <w:szCs w:val="24"/>
        </w:rPr>
      </w:pPr>
      <w:r>
        <w:rPr>
          <w:rFonts w:ascii="Palatino Linotype" w:hAnsi="Palatino Linotype"/>
          <w:sz w:val="24"/>
          <w:szCs w:val="24"/>
        </w:rPr>
        <w:lastRenderedPageBreak/>
        <w:t>La aplicación del pegamento se realizará con llana dentada, en capa delgada (máximo 5 mm), distribuyéndolo uniformemente. Luego se procede a instala el enchape presionándolo suavemente hasta obtener la ubicación prevista. En Caso de que la superficie a revestir este desnivelada e irregular ser recomienda regularizar la superficie utilizando materiales adecuados para este relleno de nivelación.</w:t>
      </w:r>
    </w:p>
    <w:p w14:paraId="153A8C80" w14:textId="022CBFEE" w:rsidR="006B45ED" w:rsidRDefault="006B45ED" w:rsidP="00D132B0">
      <w:pPr>
        <w:spacing w:after="0" w:line="240" w:lineRule="auto"/>
        <w:jc w:val="both"/>
        <w:rPr>
          <w:rFonts w:ascii="Palatino Linotype" w:hAnsi="Palatino Linotype"/>
          <w:sz w:val="24"/>
          <w:szCs w:val="24"/>
        </w:rPr>
      </w:pPr>
    </w:p>
    <w:p w14:paraId="09CBAE22" w14:textId="4AD60004" w:rsidR="006B45ED" w:rsidRDefault="006B45ED" w:rsidP="00D132B0">
      <w:pPr>
        <w:spacing w:after="0" w:line="240" w:lineRule="auto"/>
        <w:jc w:val="both"/>
        <w:rPr>
          <w:rFonts w:ascii="Palatino Linotype" w:hAnsi="Palatino Linotype"/>
          <w:sz w:val="24"/>
          <w:szCs w:val="24"/>
        </w:rPr>
      </w:pPr>
      <w:r>
        <w:rPr>
          <w:rFonts w:ascii="Palatino Linotype" w:hAnsi="Palatino Linotype"/>
          <w:sz w:val="24"/>
          <w:szCs w:val="24"/>
        </w:rPr>
        <w:t>No debe humedecerse o saturar las baldosas antes de su aplicación, solo deberán limpiarse con una esponja o trapo húmedo para retirar el polvo</w:t>
      </w:r>
    </w:p>
    <w:p w14:paraId="7C13ED3E" w14:textId="66548E60" w:rsidR="00D132B0" w:rsidRDefault="00D132B0" w:rsidP="00D132B0">
      <w:pPr>
        <w:spacing w:after="0" w:line="240" w:lineRule="auto"/>
        <w:jc w:val="both"/>
        <w:rPr>
          <w:rFonts w:ascii="Palatino Linotype" w:hAnsi="Palatino Linotype"/>
          <w:sz w:val="24"/>
          <w:szCs w:val="24"/>
        </w:rPr>
      </w:pPr>
    </w:p>
    <w:p w14:paraId="54E6F1CF" w14:textId="0ECB72B2" w:rsidR="00D132B0" w:rsidRDefault="00D132B0" w:rsidP="00D132B0">
      <w:pPr>
        <w:spacing w:after="0" w:line="240" w:lineRule="auto"/>
        <w:jc w:val="both"/>
        <w:rPr>
          <w:rFonts w:ascii="Palatino Linotype" w:hAnsi="Palatino Linotype"/>
          <w:sz w:val="24"/>
          <w:szCs w:val="24"/>
        </w:rPr>
      </w:pPr>
      <w:r>
        <w:rPr>
          <w:rFonts w:ascii="Palatino Linotype" w:hAnsi="Palatino Linotype"/>
          <w:sz w:val="24"/>
          <w:szCs w:val="24"/>
        </w:rPr>
        <w:t xml:space="preserve">Nunca se debe agregar agua cuando la mezcla se esté quedando endurecida en el recipiente de amasado. </w:t>
      </w:r>
    </w:p>
    <w:p w14:paraId="2DFBD6F4" w14:textId="317222A3" w:rsidR="006B45ED" w:rsidRDefault="006B45ED" w:rsidP="00D132B0">
      <w:pPr>
        <w:spacing w:after="0" w:line="240" w:lineRule="auto"/>
        <w:jc w:val="both"/>
        <w:rPr>
          <w:rFonts w:ascii="Palatino Linotype" w:hAnsi="Palatino Linotype"/>
          <w:sz w:val="24"/>
          <w:szCs w:val="24"/>
        </w:rPr>
      </w:pPr>
    </w:p>
    <w:p w14:paraId="02A79272" w14:textId="3732979C" w:rsidR="006B45ED" w:rsidRDefault="006B45ED" w:rsidP="00D132B0">
      <w:pPr>
        <w:spacing w:after="0" w:line="240" w:lineRule="auto"/>
        <w:jc w:val="both"/>
        <w:rPr>
          <w:rFonts w:ascii="Palatino Linotype" w:hAnsi="Palatino Linotype"/>
          <w:sz w:val="24"/>
          <w:szCs w:val="24"/>
        </w:rPr>
      </w:pPr>
      <w:r>
        <w:rPr>
          <w:rFonts w:ascii="Palatino Linotype" w:hAnsi="Palatino Linotype"/>
          <w:sz w:val="24"/>
          <w:szCs w:val="24"/>
        </w:rPr>
        <w:t xml:space="preserve">Se debe incluir en sus análisis de precios unitarios el suministro por funda del material, herramientas, mano de obra de ligado, la unidad de medida y pago será por </w:t>
      </w:r>
      <w:r w:rsidR="004833C5">
        <w:rPr>
          <w:rFonts w:ascii="Palatino Linotype" w:hAnsi="Palatino Linotype"/>
          <w:b/>
          <w:bCs/>
          <w:sz w:val="24"/>
          <w:szCs w:val="24"/>
        </w:rPr>
        <w:t>FUNDAS</w:t>
      </w:r>
      <w:r w:rsidRPr="006B45ED">
        <w:rPr>
          <w:rFonts w:ascii="Palatino Linotype" w:hAnsi="Palatino Linotype"/>
          <w:b/>
          <w:bCs/>
          <w:sz w:val="24"/>
          <w:szCs w:val="24"/>
        </w:rPr>
        <w:t xml:space="preserve"> </w:t>
      </w:r>
      <w:r>
        <w:rPr>
          <w:rFonts w:ascii="Palatino Linotype" w:hAnsi="Palatino Linotype"/>
          <w:sz w:val="24"/>
          <w:szCs w:val="24"/>
        </w:rPr>
        <w:t>utilizadas las cuales deberán ser certificadas por el Supervisor Designado por el Contratante.</w:t>
      </w:r>
    </w:p>
    <w:p w14:paraId="3A46F2F0" w14:textId="77777777" w:rsidR="000345B2" w:rsidRDefault="000345B2" w:rsidP="00135012">
      <w:pPr>
        <w:spacing w:after="0" w:line="240" w:lineRule="auto"/>
        <w:ind w:left="705" w:hanging="705"/>
        <w:jc w:val="both"/>
        <w:rPr>
          <w:rFonts w:ascii="Palatino Linotype" w:hAnsi="Palatino Linotype"/>
          <w:b/>
          <w:bCs/>
          <w:sz w:val="24"/>
          <w:szCs w:val="24"/>
        </w:rPr>
      </w:pPr>
    </w:p>
    <w:p w14:paraId="3D041BE2" w14:textId="2B707243"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.4.-</w:t>
      </w:r>
      <w:r w:rsidR="00135012" w:rsidRPr="00135012">
        <w:rPr>
          <w:rFonts w:ascii="Palatino Linotype" w:hAnsi="Palatino Linotype"/>
          <w:b/>
          <w:bCs/>
          <w:sz w:val="24"/>
          <w:szCs w:val="24"/>
        </w:rPr>
        <w:tab/>
        <w:t xml:space="preserve">Tornillos </w:t>
      </w:r>
      <w:proofErr w:type="spellStart"/>
      <w:r w:rsidR="00135012" w:rsidRPr="00135012">
        <w:rPr>
          <w:rFonts w:ascii="Palatino Linotype" w:hAnsi="Palatino Linotype"/>
          <w:b/>
          <w:bCs/>
          <w:sz w:val="24"/>
          <w:szCs w:val="24"/>
        </w:rPr>
        <w:t>Tapper</w:t>
      </w:r>
      <w:proofErr w:type="spellEnd"/>
      <w:r w:rsidR="00135012" w:rsidRPr="00135012">
        <w:rPr>
          <w:rFonts w:ascii="Palatino Linotype" w:hAnsi="Palatino Linotype"/>
          <w:b/>
          <w:bCs/>
          <w:sz w:val="24"/>
          <w:szCs w:val="24"/>
        </w:rPr>
        <w:t xml:space="preserve"> PFH ¼” x ¾” (4.00 </w:t>
      </w:r>
      <w:r w:rsidR="00EF6417" w:rsidRPr="00135012">
        <w:rPr>
          <w:rFonts w:ascii="Palatino Linotype" w:hAnsi="Palatino Linotype"/>
          <w:b/>
          <w:bCs/>
          <w:sz w:val="24"/>
          <w:szCs w:val="24"/>
        </w:rPr>
        <w:t>Uds.</w:t>
      </w:r>
      <w:r w:rsidR="00135012" w:rsidRPr="00135012">
        <w:rPr>
          <w:rFonts w:ascii="Palatino Linotype" w:hAnsi="Palatino Linotype"/>
          <w:b/>
          <w:bCs/>
          <w:sz w:val="24"/>
          <w:szCs w:val="24"/>
        </w:rPr>
        <w:t>/Pieza).</w:t>
      </w:r>
    </w:p>
    <w:p w14:paraId="7EB3AEDF" w14:textId="20C05D3C" w:rsidR="006B45ED" w:rsidRDefault="006B45ED" w:rsidP="00135012">
      <w:pPr>
        <w:spacing w:after="0" w:line="240" w:lineRule="auto"/>
        <w:ind w:left="705" w:hanging="705"/>
        <w:jc w:val="both"/>
        <w:rPr>
          <w:rFonts w:ascii="Palatino Linotype" w:hAnsi="Palatino Linotype"/>
          <w:b/>
          <w:bCs/>
          <w:sz w:val="24"/>
          <w:szCs w:val="24"/>
        </w:rPr>
      </w:pPr>
    </w:p>
    <w:p w14:paraId="6602C4B1" w14:textId="77777777" w:rsidR="00AD3023" w:rsidRPr="00AD3023" w:rsidRDefault="00AD3023" w:rsidP="00135012">
      <w:pPr>
        <w:spacing w:after="0" w:line="240" w:lineRule="auto"/>
        <w:ind w:left="705" w:hanging="705"/>
        <w:jc w:val="both"/>
        <w:rPr>
          <w:rFonts w:ascii="Palatino Linotype" w:hAnsi="Palatino Linotype"/>
          <w:sz w:val="24"/>
          <w:szCs w:val="24"/>
        </w:rPr>
      </w:pPr>
      <w:r w:rsidRPr="00AD3023">
        <w:rPr>
          <w:rFonts w:ascii="Palatino Linotype" w:hAnsi="Palatino Linotype"/>
          <w:sz w:val="24"/>
          <w:szCs w:val="24"/>
        </w:rPr>
        <w:t xml:space="preserve">Estos tornillos son tipo Powers </w:t>
      </w:r>
      <w:proofErr w:type="spellStart"/>
      <w:r w:rsidRPr="00AD3023">
        <w:rPr>
          <w:rFonts w:ascii="Palatino Linotype" w:hAnsi="Palatino Linotype"/>
          <w:sz w:val="24"/>
          <w:szCs w:val="24"/>
        </w:rPr>
        <w:t>Tapper</w:t>
      </w:r>
      <w:proofErr w:type="spellEnd"/>
      <w:r w:rsidRPr="00AD3023">
        <w:rPr>
          <w:rFonts w:ascii="Palatino Linotype" w:hAnsi="Palatino Linotype"/>
          <w:sz w:val="24"/>
          <w:szCs w:val="24"/>
        </w:rPr>
        <w:t xml:space="preserve"> </w:t>
      </w:r>
      <w:proofErr w:type="spellStart"/>
      <w:r w:rsidRPr="00AD3023">
        <w:rPr>
          <w:rFonts w:ascii="Palatino Linotype" w:hAnsi="Palatino Linotype"/>
          <w:sz w:val="24"/>
          <w:szCs w:val="24"/>
        </w:rPr>
        <w:t>Screw</w:t>
      </w:r>
      <w:proofErr w:type="spellEnd"/>
      <w:r w:rsidRPr="00AD3023">
        <w:rPr>
          <w:rFonts w:ascii="Palatino Linotype" w:hAnsi="Palatino Linotype"/>
          <w:sz w:val="24"/>
          <w:szCs w:val="24"/>
        </w:rPr>
        <w:t xml:space="preserve"> </w:t>
      </w:r>
      <w:proofErr w:type="spellStart"/>
      <w:r w:rsidRPr="00AD3023">
        <w:rPr>
          <w:rFonts w:ascii="Palatino Linotype" w:hAnsi="Palatino Linotype"/>
          <w:sz w:val="24"/>
          <w:szCs w:val="24"/>
        </w:rPr>
        <w:t>Anchors</w:t>
      </w:r>
      <w:proofErr w:type="spellEnd"/>
      <w:r w:rsidRPr="00AD3023">
        <w:rPr>
          <w:rFonts w:ascii="Palatino Linotype" w:hAnsi="Palatino Linotype"/>
          <w:sz w:val="24"/>
          <w:szCs w:val="24"/>
        </w:rPr>
        <w:t xml:space="preserve"> y se utilizan para aplicaciones</w:t>
      </w:r>
    </w:p>
    <w:p w14:paraId="6F9E2342" w14:textId="77777777" w:rsidR="000345B2" w:rsidRDefault="00AD3023" w:rsidP="00135012">
      <w:pPr>
        <w:spacing w:after="0" w:line="240" w:lineRule="auto"/>
        <w:ind w:left="705" w:hanging="705"/>
        <w:jc w:val="both"/>
        <w:rPr>
          <w:rFonts w:ascii="Palatino Linotype" w:hAnsi="Palatino Linotype"/>
          <w:sz w:val="24"/>
          <w:szCs w:val="24"/>
        </w:rPr>
      </w:pPr>
      <w:r w:rsidRPr="00AD3023">
        <w:rPr>
          <w:rFonts w:ascii="Palatino Linotype" w:hAnsi="Palatino Linotype"/>
          <w:sz w:val="24"/>
          <w:szCs w:val="24"/>
        </w:rPr>
        <w:t>de trabajo liviano a mediano en concreto, bloques de mampostería, ladrillos y</w:t>
      </w:r>
      <w:r w:rsidR="000345B2">
        <w:rPr>
          <w:rFonts w:ascii="Palatino Linotype" w:hAnsi="Palatino Linotype"/>
          <w:sz w:val="24"/>
          <w:szCs w:val="24"/>
        </w:rPr>
        <w:t xml:space="preserve"> </w:t>
      </w:r>
      <w:r w:rsidRPr="00AD3023">
        <w:rPr>
          <w:rFonts w:ascii="Palatino Linotype" w:hAnsi="Palatino Linotype"/>
          <w:sz w:val="24"/>
          <w:szCs w:val="24"/>
        </w:rPr>
        <w:t>materiales</w:t>
      </w:r>
    </w:p>
    <w:p w14:paraId="0EC59D31" w14:textId="20BBA034" w:rsidR="006B45ED" w:rsidRDefault="00AD3023" w:rsidP="00135012">
      <w:pPr>
        <w:spacing w:after="0" w:line="240" w:lineRule="auto"/>
        <w:ind w:left="705" w:hanging="705"/>
        <w:jc w:val="both"/>
        <w:rPr>
          <w:rFonts w:ascii="Palatino Linotype" w:hAnsi="Palatino Linotype"/>
          <w:sz w:val="24"/>
          <w:szCs w:val="24"/>
        </w:rPr>
      </w:pPr>
      <w:r w:rsidRPr="00AD3023">
        <w:rPr>
          <w:rFonts w:ascii="Palatino Linotype" w:hAnsi="Palatino Linotype"/>
          <w:sz w:val="24"/>
          <w:szCs w:val="24"/>
        </w:rPr>
        <w:t>base de madera.</w:t>
      </w:r>
    </w:p>
    <w:p w14:paraId="1CC86F12" w14:textId="5059BEEF" w:rsidR="00AD3023" w:rsidRDefault="00AD3023" w:rsidP="00135012">
      <w:pPr>
        <w:spacing w:after="0" w:line="240" w:lineRule="auto"/>
        <w:ind w:left="705" w:hanging="705"/>
        <w:jc w:val="both"/>
        <w:rPr>
          <w:rFonts w:ascii="Palatino Linotype" w:hAnsi="Palatino Linotype"/>
          <w:sz w:val="24"/>
          <w:szCs w:val="24"/>
        </w:rPr>
      </w:pPr>
    </w:p>
    <w:p w14:paraId="627225DF" w14:textId="3844A5F5" w:rsidR="00AD3023" w:rsidRDefault="00AD3023"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Los mismos se </w:t>
      </w:r>
      <w:r w:rsidR="00ED6688">
        <w:rPr>
          <w:rFonts w:ascii="Palatino Linotype" w:hAnsi="Palatino Linotype"/>
          <w:sz w:val="24"/>
          <w:szCs w:val="24"/>
        </w:rPr>
        <w:t>utilizarán</w:t>
      </w:r>
      <w:r>
        <w:rPr>
          <w:rFonts w:ascii="Palatino Linotype" w:hAnsi="Palatino Linotype"/>
          <w:sz w:val="24"/>
          <w:szCs w:val="24"/>
        </w:rPr>
        <w:t xml:space="preserve"> en la fijación de las piezas de revestimiento de mármol en una </w:t>
      </w:r>
    </w:p>
    <w:p w14:paraId="2804D954" w14:textId="538304DD" w:rsidR="00AD3023" w:rsidRDefault="00AD3023"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proporción de cuatro unidades por pieza, sin importar el tamaño de la pieza, se </w:t>
      </w:r>
      <w:r w:rsidR="000345B2">
        <w:rPr>
          <w:rFonts w:ascii="Palatino Linotype" w:hAnsi="Palatino Linotype"/>
          <w:sz w:val="24"/>
          <w:szCs w:val="24"/>
        </w:rPr>
        <w:t>colocarán</w:t>
      </w:r>
    </w:p>
    <w:p w14:paraId="66918421" w14:textId="77777777" w:rsidR="00AD3023" w:rsidRDefault="00AD3023"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en la pieza hasta alcanzar el avellanado de la pieza de revestimiento que deberá venir </w:t>
      </w:r>
    </w:p>
    <w:p w14:paraId="7E4D3EA6" w14:textId="77777777" w:rsidR="000345B2" w:rsidRDefault="00AD3023"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perforada desde el taller del suplidor</w:t>
      </w:r>
      <w:r w:rsidR="000345B2">
        <w:rPr>
          <w:rFonts w:ascii="Palatino Linotype" w:hAnsi="Palatino Linotype"/>
          <w:sz w:val="24"/>
          <w:szCs w:val="24"/>
        </w:rPr>
        <w:t xml:space="preserve">, antes de colocar el tornillo se harán perforaciones </w:t>
      </w:r>
    </w:p>
    <w:p w14:paraId="669440A1" w14:textId="4A53058C" w:rsidR="000345B2" w:rsidRDefault="000345B2"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en la superficie las cuales serán rellenadas con resina </w:t>
      </w:r>
      <w:r w:rsidR="00EF6417">
        <w:rPr>
          <w:rFonts w:ascii="Palatino Linotype" w:hAnsi="Palatino Linotype"/>
          <w:sz w:val="24"/>
          <w:szCs w:val="24"/>
        </w:rPr>
        <w:t>epóxica</w:t>
      </w:r>
      <w:r>
        <w:rPr>
          <w:rFonts w:ascii="Palatino Linotype" w:hAnsi="Palatino Linotype"/>
          <w:sz w:val="24"/>
          <w:szCs w:val="24"/>
        </w:rPr>
        <w:t xml:space="preserve"> de alta resistencia de forma</w:t>
      </w:r>
    </w:p>
    <w:p w14:paraId="398719C7" w14:textId="77777777" w:rsidR="000345B2" w:rsidRDefault="000345B2"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tal que el tornillo quede embebido en la resina, el exceso de resina se debe retirar de forma</w:t>
      </w:r>
    </w:p>
    <w:p w14:paraId="1DFEB5E9" w14:textId="5D488100" w:rsidR="00AD3023" w:rsidRDefault="000345B2"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tal que no se adhiera a la pieza de revestimiento.</w:t>
      </w:r>
    </w:p>
    <w:p w14:paraId="4189CB85" w14:textId="5E518415" w:rsidR="00834DF5" w:rsidRDefault="00834DF5" w:rsidP="00135012">
      <w:pPr>
        <w:spacing w:after="0" w:line="240" w:lineRule="auto"/>
        <w:ind w:left="705" w:hanging="705"/>
        <w:jc w:val="both"/>
        <w:rPr>
          <w:rFonts w:ascii="Palatino Linotype" w:hAnsi="Palatino Linotype"/>
          <w:sz w:val="24"/>
          <w:szCs w:val="24"/>
        </w:rPr>
      </w:pPr>
    </w:p>
    <w:p w14:paraId="0CB6C354" w14:textId="77777777" w:rsidR="00834DF5" w:rsidRDefault="00834DF5"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En sus análisis de precios unitarios el contratista deberá tomar en cuenta el suministro de</w:t>
      </w:r>
    </w:p>
    <w:p w14:paraId="5E8C7C90" w14:textId="77777777" w:rsidR="00834DF5" w:rsidRDefault="00834DF5"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los cartuchos, las herramientas de aplicación y el operario que hará la inyección de la</w:t>
      </w:r>
    </w:p>
    <w:p w14:paraId="78450081" w14:textId="4E9387B7" w:rsidR="00834DF5" w:rsidRPr="00AD3023" w:rsidRDefault="00834DF5" w:rsidP="00135012">
      <w:pPr>
        <w:spacing w:after="0" w:line="240" w:lineRule="auto"/>
        <w:ind w:left="705" w:hanging="705"/>
        <w:jc w:val="both"/>
        <w:rPr>
          <w:rFonts w:ascii="Palatino Linotype" w:hAnsi="Palatino Linotype"/>
          <w:b/>
          <w:bCs/>
          <w:sz w:val="24"/>
          <w:szCs w:val="24"/>
        </w:rPr>
      </w:pPr>
      <w:r>
        <w:rPr>
          <w:rFonts w:ascii="Palatino Linotype" w:hAnsi="Palatino Linotype"/>
          <w:sz w:val="24"/>
          <w:szCs w:val="24"/>
        </w:rPr>
        <w:t>resina en las perforaciones realizadas.</w:t>
      </w:r>
    </w:p>
    <w:p w14:paraId="530A308D" w14:textId="54062871" w:rsidR="006B45ED" w:rsidRDefault="006B45ED" w:rsidP="00135012">
      <w:pPr>
        <w:spacing w:after="0" w:line="240" w:lineRule="auto"/>
        <w:ind w:left="705" w:hanging="705"/>
        <w:jc w:val="both"/>
        <w:rPr>
          <w:rFonts w:ascii="Palatino Linotype" w:hAnsi="Palatino Linotype"/>
          <w:b/>
          <w:bCs/>
          <w:sz w:val="24"/>
          <w:szCs w:val="24"/>
        </w:rPr>
      </w:pPr>
    </w:p>
    <w:p w14:paraId="5EE0F03C" w14:textId="77777777" w:rsidR="000345B2" w:rsidRPr="000345B2" w:rsidRDefault="000345B2" w:rsidP="00135012">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 xml:space="preserve">La unidad de medida y pago será por </w:t>
      </w:r>
      <w:r w:rsidRPr="000345B2">
        <w:rPr>
          <w:rFonts w:ascii="Palatino Linotype" w:hAnsi="Palatino Linotype"/>
          <w:b/>
          <w:bCs/>
          <w:sz w:val="24"/>
          <w:szCs w:val="24"/>
        </w:rPr>
        <w:t>UD de tornillo colocado</w:t>
      </w:r>
      <w:r w:rsidRPr="000345B2">
        <w:rPr>
          <w:rFonts w:ascii="Palatino Linotype" w:hAnsi="Palatino Linotype"/>
          <w:sz w:val="24"/>
          <w:szCs w:val="24"/>
        </w:rPr>
        <w:t xml:space="preserve">, que serán fiscalizados </w:t>
      </w:r>
    </w:p>
    <w:p w14:paraId="0B4A63C6" w14:textId="766D138C" w:rsidR="000345B2" w:rsidRDefault="000345B2" w:rsidP="00135012">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y certificados por el Supervisor Designado por la autoridad Contratante.</w:t>
      </w:r>
    </w:p>
    <w:p w14:paraId="61AE78A1" w14:textId="060EE81E"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lastRenderedPageBreak/>
        <w:t>4</w:t>
      </w:r>
      <w:r w:rsidR="00EF6417">
        <w:rPr>
          <w:rFonts w:ascii="Palatino Linotype" w:hAnsi="Palatino Linotype"/>
          <w:b/>
          <w:bCs/>
          <w:sz w:val="24"/>
          <w:szCs w:val="24"/>
        </w:rPr>
        <w:t>.5.-</w:t>
      </w:r>
      <w:r w:rsidR="00EF6417">
        <w:rPr>
          <w:rFonts w:ascii="Palatino Linotype" w:hAnsi="Palatino Linotype"/>
          <w:b/>
          <w:bCs/>
          <w:sz w:val="24"/>
          <w:szCs w:val="24"/>
        </w:rPr>
        <w:tab/>
        <w:t xml:space="preserve">Resina </w:t>
      </w:r>
      <w:proofErr w:type="spellStart"/>
      <w:r w:rsidR="00EF6417">
        <w:rPr>
          <w:rFonts w:ascii="Palatino Linotype" w:hAnsi="Palatino Linotype"/>
          <w:b/>
          <w:bCs/>
          <w:sz w:val="24"/>
          <w:szCs w:val="24"/>
        </w:rPr>
        <w:t>Epóx</w:t>
      </w:r>
      <w:r w:rsidR="00135012" w:rsidRPr="00135012">
        <w:rPr>
          <w:rFonts w:ascii="Palatino Linotype" w:hAnsi="Palatino Linotype"/>
          <w:b/>
          <w:bCs/>
          <w:sz w:val="24"/>
          <w:szCs w:val="24"/>
        </w:rPr>
        <w:t>ica</w:t>
      </w:r>
      <w:proofErr w:type="spellEnd"/>
      <w:r w:rsidR="00135012" w:rsidRPr="00135012">
        <w:rPr>
          <w:rFonts w:ascii="Palatino Linotype" w:hAnsi="Palatino Linotype"/>
          <w:b/>
          <w:bCs/>
          <w:sz w:val="24"/>
          <w:szCs w:val="24"/>
        </w:rPr>
        <w:t xml:space="preserve"> PE-1000</w:t>
      </w:r>
    </w:p>
    <w:p w14:paraId="2081993C" w14:textId="2EB5920C" w:rsidR="000345B2" w:rsidRDefault="000345B2" w:rsidP="00135012">
      <w:pPr>
        <w:spacing w:after="0" w:line="240" w:lineRule="auto"/>
        <w:ind w:left="705" w:hanging="705"/>
        <w:jc w:val="both"/>
        <w:rPr>
          <w:rFonts w:ascii="Palatino Linotype" w:hAnsi="Palatino Linotype"/>
          <w:b/>
          <w:bCs/>
          <w:sz w:val="24"/>
          <w:szCs w:val="24"/>
        </w:rPr>
      </w:pPr>
    </w:p>
    <w:p w14:paraId="7F0BA0C8" w14:textId="19AC76D7" w:rsidR="00AB6B31" w:rsidRPr="00AB6B31" w:rsidRDefault="00EF6417"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Esta resina epóx</w:t>
      </w:r>
      <w:r w:rsidR="00AB6B31" w:rsidRPr="00AB6B31">
        <w:rPr>
          <w:rFonts w:ascii="Palatino Linotype" w:hAnsi="Palatino Linotype"/>
          <w:sz w:val="24"/>
          <w:szCs w:val="24"/>
        </w:rPr>
        <w:t>i</w:t>
      </w:r>
      <w:r w:rsidR="00AB6B31">
        <w:rPr>
          <w:rFonts w:ascii="Palatino Linotype" w:hAnsi="Palatino Linotype"/>
          <w:sz w:val="24"/>
          <w:szCs w:val="24"/>
        </w:rPr>
        <w:t>c</w:t>
      </w:r>
      <w:r>
        <w:rPr>
          <w:rFonts w:ascii="Palatino Linotype" w:hAnsi="Palatino Linotype"/>
          <w:sz w:val="24"/>
          <w:szCs w:val="24"/>
        </w:rPr>
        <w:t>a es un mortero de inyección e</w:t>
      </w:r>
      <w:r w:rsidRPr="00AB6B31">
        <w:rPr>
          <w:rFonts w:ascii="Palatino Linotype" w:hAnsi="Palatino Linotype"/>
          <w:sz w:val="24"/>
          <w:szCs w:val="24"/>
        </w:rPr>
        <w:t>p</w:t>
      </w:r>
      <w:r>
        <w:rPr>
          <w:rFonts w:ascii="Palatino Linotype" w:hAnsi="Palatino Linotype"/>
          <w:sz w:val="24"/>
          <w:szCs w:val="24"/>
        </w:rPr>
        <w:t>ox</w:t>
      </w:r>
      <w:r w:rsidRPr="00AB6B31">
        <w:rPr>
          <w:rFonts w:ascii="Palatino Linotype" w:hAnsi="Palatino Linotype"/>
          <w:sz w:val="24"/>
          <w:szCs w:val="24"/>
        </w:rPr>
        <w:t>i</w:t>
      </w:r>
      <w:r w:rsidR="00AB6B31" w:rsidRPr="00AB6B31">
        <w:rPr>
          <w:rFonts w:ascii="Palatino Linotype" w:hAnsi="Palatino Linotype"/>
          <w:sz w:val="24"/>
          <w:szCs w:val="24"/>
        </w:rPr>
        <w:t xml:space="preserve"> bicomponent</w:t>
      </w:r>
      <w:r w:rsidR="00834DF5">
        <w:rPr>
          <w:rFonts w:ascii="Palatino Linotype" w:hAnsi="Palatino Linotype"/>
          <w:sz w:val="24"/>
          <w:szCs w:val="24"/>
        </w:rPr>
        <w:t>e</w:t>
      </w:r>
      <w:r w:rsidR="00AB6B31" w:rsidRPr="00AB6B31">
        <w:rPr>
          <w:rFonts w:ascii="Palatino Linotype" w:hAnsi="Palatino Linotype"/>
          <w:sz w:val="24"/>
          <w:szCs w:val="24"/>
        </w:rPr>
        <w:t xml:space="preserve"> sin estireno, se</w:t>
      </w:r>
    </w:p>
    <w:p w14:paraId="4EB7735B" w14:textId="0B44CABB" w:rsidR="00AB6B31" w:rsidRDefault="00AB6B31" w:rsidP="00DF13BA">
      <w:pPr>
        <w:spacing w:after="0" w:line="240" w:lineRule="auto"/>
        <w:ind w:left="709" w:hanging="705"/>
        <w:jc w:val="both"/>
        <w:rPr>
          <w:rFonts w:ascii="Palatino Linotype" w:hAnsi="Palatino Linotype"/>
          <w:sz w:val="24"/>
          <w:szCs w:val="24"/>
        </w:rPr>
      </w:pPr>
      <w:r w:rsidRPr="00AB6B31">
        <w:rPr>
          <w:rFonts w:ascii="Palatino Linotype" w:hAnsi="Palatino Linotype"/>
          <w:sz w:val="24"/>
          <w:szCs w:val="24"/>
        </w:rPr>
        <w:t xml:space="preserve">utiliza para relleno de grandes profundidades de anclaje, </w:t>
      </w:r>
      <w:r w:rsidR="00834DF5" w:rsidRPr="00AB6B31">
        <w:rPr>
          <w:rFonts w:ascii="Palatino Linotype" w:hAnsi="Palatino Linotype"/>
          <w:sz w:val="24"/>
          <w:szCs w:val="24"/>
        </w:rPr>
        <w:t>así</w:t>
      </w:r>
      <w:r w:rsidRPr="00AB6B31">
        <w:rPr>
          <w:rFonts w:ascii="Palatino Linotype" w:hAnsi="Palatino Linotype"/>
          <w:sz w:val="24"/>
          <w:szCs w:val="24"/>
        </w:rPr>
        <w:t xml:space="preserve"> como para altas</w:t>
      </w:r>
    </w:p>
    <w:p w14:paraId="249097AE" w14:textId="7DB207D5" w:rsidR="00AB6B31" w:rsidRDefault="00AB6B31" w:rsidP="00DF13BA">
      <w:pPr>
        <w:spacing w:after="0" w:line="240" w:lineRule="auto"/>
        <w:ind w:left="709" w:hanging="705"/>
        <w:jc w:val="both"/>
        <w:rPr>
          <w:rFonts w:ascii="Palatino Linotype" w:hAnsi="Palatino Linotype"/>
          <w:sz w:val="24"/>
          <w:szCs w:val="24"/>
        </w:rPr>
      </w:pPr>
      <w:r w:rsidRPr="00AB6B31">
        <w:rPr>
          <w:rFonts w:ascii="Palatino Linotype" w:hAnsi="Palatino Linotype"/>
          <w:sz w:val="24"/>
          <w:szCs w:val="24"/>
        </w:rPr>
        <w:t xml:space="preserve">temperaturas, puede ser utilizado en hormigones </w:t>
      </w:r>
      <w:r w:rsidR="00834DF5" w:rsidRPr="00AB6B31">
        <w:rPr>
          <w:rFonts w:ascii="Palatino Linotype" w:hAnsi="Palatino Linotype"/>
          <w:sz w:val="24"/>
          <w:szCs w:val="24"/>
        </w:rPr>
        <w:t>fisurados y</w:t>
      </w:r>
      <w:r>
        <w:rPr>
          <w:rFonts w:ascii="Palatino Linotype" w:hAnsi="Palatino Linotype"/>
          <w:sz w:val="24"/>
          <w:szCs w:val="24"/>
        </w:rPr>
        <w:t xml:space="preserve"> no fisurados,</w:t>
      </w:r>
      <w:r w:rsidR="00834DF5">
        <w:rPr>
          <w:rFonts w:ascii="Palatino Linotype" w:hAnsi="Palatino Linotype"/>
          <w:sz w:val="24"/>
          <w:szCs w:val="24"/>
        </w:rPr>
        <w:t xml:space="preserve"> </w:t>
      </w:r>
      <w:r>
        <w:rPr>
          <w:rFonts w:ascii="Palatino Linotype" w:hAnsi="Palatino Linotype"/>
          <w:sz w:val="24"/>
          <w:szCs w:val="24"/>
        </w:rPr>
        <w:t>cumple con</w:t>
      </w:r>
    </w:p>
    <w:p w14:paraId="65621E6C" w14:textId="77777777" w:rsidR="00834DF5" w:rsidRDefault="00AB6B31"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 xml:space="preserve">las normas ETA-19/0542 para cargas </w:t>
      </w:r>
      <w:r w:rsidR="00834DF5">
        <w:rPr>
          <w:rFonts w:ascii="Palatino Linotype" w:hAnsi="Palatino Linotype"/>
          <w:sz w:val="24"/>
          <w:szCs w:val="24"/>
        </w:rPr>
        <w:t>sísmicas</w:t>
      </w:r>
      <w:r>
        <w:rPr>
          <w:rFonts w:ascii="Palatino Linotype" w:hAnsi="Palatino Linotype"/>
          <w:sz w:val="24"/>
          <w:szCs w:val="24"/>
        </w:rPr>
        <w:t xml:space="preserve"> </w:t>
      </w:r>
      <w:r w:rsidR="00834DF5">
        <w:rPr>
          <w:rFonts w:ascii="Palatino Linotype" w:hAnsi="Palatino Linotype"/>
          <w:sz w:val="24"/>
          <w:szCs w:val="24"/>
        </w:rPr>
        <w:t>Categoría</w:t>
      </w:r>
      <w:r>
        <w:rPr>
          <w:rFonts w:ascii="Palatino Linotype" w:hAnsi="Palatino Linotype"/>
          <w:sz w:val="24"/>
          <w:szCs w:val="24"/>
        </w:rPr>
        <w:t xml:space="preserve"> C (Varillas Roscadas</w:t>
      </w:r>
      <w:r w:rsidR="00834DF5">
        <w:rPr>
          <w:rFonts w:ascii="Palatino Linotype" w:hAnsi="Palatino Linotype"/>
          <w:sz w:val="24"/>
          <w:szCs w:val="24"/>
        </w:rPr>
        <w:t xml:space="preserve"> M8 @ M30</w:t>
      </w:r>
      <w:r>
        <w:rPr>
          <w:rFonts w:ascii="Palatino Linotype" w:hAnsi="Palatino Linotype"/>
          <w:sz w:val="24"/>
          <w:szCs w:val="24"/>
        </w:rPr>
        <w:t>)</w:t>
      </w:r>
    </w:p>
    <w:p w14:paraId="0AE7828C" w14:textId="5391BB49" w:rsidR="00AB6B31" w:rsidRDefault="00AB6B31"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y Barras de</w:t>
      </w:r>
      <w:r w:rsidR="00834DF5">
        <w:rPr>
          <w:rFonts w:ascii="Palatino Linotype" w:hAnsi="Palatino Linotype"/>
          <w:sz w:val="24"/>
          <w:szCs w:val="24"/>
        </w:rPr>
        <w:t xml:space="preserve"> </w:t>
      </w:r>
      <w:r>
        <w:rPr>
          <w:rFonts w:ascii="Palatino Linotype" w:hAnsi="Palatino Linotype"/>
          <w:sz w:val="24"/>
          <w:szCs w:val="24"/>
        </w:rPr>
        <w:t>refuerzo</w:t>
      </w:r>
      <w:r w:rsidR="00834DF5">
        <w:rPr>
          <w:rFonts w:ascii="Palatino Linotype" w:hAnsi="Palatino Linotype"/>
          <w:sz w:val="24"/>
          <w:szCs w:val="24"/>
        </w:rPr>
        <w:t xml:space="preserve"> </w:t>
      </w:r>
      <w:r>
        <w:rPr>
          <w:rFonts w:ascii="Palatino Linotype" w:hAnsi="Palatino Linotype"/>
          <w:sz w:val="24"/>
          <w:szCs w:val="24"/>
        </w:rPr>
        <w:t>Categoría C2 (Varillas Roscadas M12-M24).</w:t>
      </w:r>
    </w:p>
    <w:p w14:paraId="6FE031CA" w14:textId="77777777" w:rsidR="00AB6B31" w:rsidRDefault="00AB6B31" w:rsidP="00DF13BA">
      <w:pPr>
        <w:spacing w:after="0" w:line="240" w:lineRule="auto"/>
        <w:ind w:left="709" w:hanging="705"/>
        <w:jc w:val="both"/>
        <w:rPr>
          <w:rFonts w:ascii="Palatino Linotype" w:hAnsi="Palatino Linotype"/>
          <w:sz w:val="24"/>
          <w:szCs w:val="24"/>
        </w:rPr>
      </w:pPr>
    </w:p>
    <w:p w14:paraId="4549582E" w14:textId="77777777" w:rsidR="00AB6B31" w:rsidRDefault="00AB6B31"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Es apto para su uso en la fijación de estructuras de maderas, estructuras metálicas,</w:t>
      </w:r>
    </w:p>
    <w:p w14:paraId="06B0923B" w14:textId="3A3DE9E4" w:rsidR="00AB6B31" w:rsidRDefault="00AB6B31"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 xml:space="preserve">perfiles metálicos, consolas, tuberías, bandejas </w:t>
      </w:r>
      <w:r w:rsidR="00EF6417">
        <w:rPr>
          <w:rFonts w:ascii="Palatino Linotype" w:hAnsi="Palatino Linotype"/>
          <w:sz w:val="24"/>
          <w:szCs w:val="24"/>
        </w:rPr>
        <w:t>porta cables</w:t>
      </w:r>
      <w:r>
        <w:rPr>
          <w:rFonts w:ascii="Palatino Linotype" w:hAnsi="Palatino Linotype"/>
          <w:sz w:val="24"/>
          <w:szCs w:val="24"/>
        </w:rPr>
        <w:t>,</w:t>
      </w:r>
      <w:r w:rsidR="00834DF5">
        <w:rPr>
          <w:rFonts w:ascii="Palatino Linotype" w:hAnsi="Palatino Linotype"/>
          <w:sz w:val="24"/>
          <w:szCs w:val="24"/>
        </w:rPr>
        <w:t xml:space="preserve"> </w:t>
      </w:r>
      <w:r>
        <w:rPr>
          <w:rFonts w:ascii="Palatino Linotype" w:hAnsi="Palatino Linotype"/>
          <w:sz w:val="24"/>
          <w:szCs w:val="24"/>
        </w:rPr>
        <w:t>etc.</w:t>
      </w:r>
    </w:p>
    <w:p w14:paraId="64A3F6A8" w14:textId="013A65A0" w:rsidR="00AB6B31" w:rsidRDefault="00AB6B31" w:rsidP="00DF13BA">
      <w:pPr>
        <w:spacing w:after="0" w:line="240" w:lineRule="auto"/>
        <w:ind w:left="709" w:hanging="705"/>
        <w:jc w:val="both"/>
        <w:rPr>
          <w:rFonts w:ascii="Palatino Linotype" w:hAnsi="Palatino Linotype"/>
          <w:sz w:val="24"/>
          <w:szCs w:val="24"/>
        </w:rPr>
      </w:pPr>
    </w:p>
    <w:p w14:paraId="5AA7F811" w14:textId="77777777" w:rsidR="00834DF5" w:rsidRDefault="00AB6B31"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Sera utilizada en la fijación de los tornillos Tapper para fijación de las losas de</w:t>
      </w:r>
    </w:p>
    <w:p w14:paraId="38594F64" w14:textId="74DC61EB" w:rsidR="00AB6B31" w:rsidRDefault="00AB6B31"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revestimiento de mármol de las columnas arquitectónicas a intervenir.</w:t>
      </w:r>
    </w:p>
    <w:p w14:paraId="45A56C2E" w14:textId="76340BA1" w:rsidR="00834DF5" w:rsidRDefault="00834DF5" w:rsidP="00DF13BA">
      <w:pPr>
        <w:spacing w:after="0" w:line="240" w:lineRule="auto"/>
        <w:ind w:left="709" w:hanging="705"/>
        <w:jc w:val="both"/>
        <w:rPr>
          <w:rFonts w:ascii="Palatino Linotype" w:hAnsi="Palatino Linotype"/>
          <w:sz w:val="24"/>
          <w:szCs w:val="24"/>
        </w:rPr>
      </w:pPr>
    </w:p>
    <w:p w14:paraId="12852853" w14:textId="77777777" w:rsidR="00834DF5" w:rsidRDefault="00834DF5"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 xml:space="preserve">Su unidad de medición y Pago será en </w:t>
      </w:r>
      <w:r w:rsidRPr="00834DF5">
        <w:rPr>
          <w:rFonts w:ascii="Palatino Linotype" w:hAnsi="Palatino Linotype"/>
          <w:b/>
          <w:bCs/>
          <w:sz w:val="24"/>
          <w:szCs w:val="24"/>
        </w:rPr>
        <w:t>Cartuchos aplicados a los tornillos de fijación</w:t>
      </w:r>
      <w:r>
        <w:rPr>
          <w:rFonts w:ascii="Palatino Linotype" w:hAnsi="Palatino Linotype"/>
          <w:sz w:val="24"/>
          <w:szCs w:val="24"/>
        </w:rPr>
        <w:t>,</w:t>
      </w:r>
    </w:p>
    <w:p w14:paraId="4E9030DC" w14:textId="7A81B6A3" w:rsidR="00834DF5" w:rsidRDefault="00834DF5" w:rsidP="00DF13BA">
      <w:pPr>
        <w:spacing w:after="0" w:line="240" w:lineRule="auto"/>
        <w:ind w:left="709" w:hanging="705"/>
        <w:jc w:val="both"/>
        <w:rPr>
          <w:rFonts w:ascii="Palatino Linotype" w:hAnsi="Palatino Linotype"/>
          <w:sz w:val="24"/>
          <w:szCs w:val="24"/>
        </w:rPr>
      </w:pPr>
      <w:r>
        <w:rPr>
          <w:rFonts w:ascii="Palatino Linotype" w:hAnsi="Palatino Linotype"/>
          <w:sz w:val="24"/>
          <w:szCs w:val="24"/>
        </w:rPr>
        <w:t xml:space="preserve">que </w:t>
      </w:r>
      <w:r w:rsidRPr="000345B2">
        <w:rPr>
          <w:rFonts w:ascii="Palatino Linotype" w:hAnsi="Palatino Linotype"/>
          <w:sz w:val="24"/>
          <w:szCs w:val="24"/>
        </w:rPr>
        <w:t>serán fiscalizados y certificados por el Supervisor Designado por la autoridad</w:t>
      </w:r>
    </w:p>
    <w:p w14:paraId="65DD7824" w14:textId="0CCA446F" w:rsidR="00834DF5" w:rsidRDefault="00834DF5" w:rsidP="00834DF5">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Contratante.</w:t>
      </w:r>
    </w:p>
    <w:p w14:paraId="46B01EB4" w14:textId="6D96CB0F" w:rsidR="00834DF5" w:rsidRDefault="00834DF5" w:rsidP="00834DF5">
      <w:pPr>
        <w:spacing w:after="0" w:line="240" w:lineRule="auto"/>
        <w:ind w:left="705" w:hanging="705"/>
        <w:jc w:val="both"/>
        <w:rPr>
          <w:rFonts w:ascii="Palatino Linotype" w:hAnsi="Palatino Linotype"/>
          <w:sz w:val="24"/>
          <w:szCs w:val="24"/>
        </w:rPr>
      </w:pPr>
    </w:p>
    <w:p w14:paraId="7D5695EC" w14:textId="5B4F0930"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.6.-</w:t>
      </w:r>
      <w:r w:rsidR="00135012" w:rsidRPr="00135012">
        <w:rPr>
          <w:rFonts w:ascii="Palatino Linotype" w:hAnsi="Palatino Linotype"/>
          <w:b/>
          <w:bCs/>
          <w:sz w:val="24"/>
          <w:szCs w:val="24"/>
        </w:rPr>
        <w:tab/>
        <w:t xml:space="preserve">Colocación de Piezas de Mármol Travertino Sin </w:t>
      </w:r>
      <w:r w:rsidR="00ED6688" w:rsidRPr="00135012">
        <w:rPr>
          <w:rFonts w:ascii="Palatino Linotype" w:hAnsi="Palatino Linotype"/>
          <w:b/>
          <w:bCs/>
          <w:sz w:val="24"/>
          <w:szCs w:val="24"/>
        </w:rPr>
        <w:t>Pulir.</w:t>
      </w:r>
    </w:p>
    <w:p w14:paraId="4C992E49" w14:textId="2B9174E5" w:rsidR="00DF13BA" w:rsidRDefault="00DF13BA" w:rsidP="00135012">
      <w:pPr>
        <w:spacing w:after="0" w:line="240" w:lineRule="auto"/>
        <w:ind w:left="705" w:hanging="705"/>
        <w:jc w:val="both"/>
        <w:rPr>
          <w:rFonts w:ascii="Palatino Linotype" w:hAnsi="Palatino Linotype"/>
          <w:b/>
          <w:bCs/>
          <w:sz w:val="24"/>
          <w:szCs w:val="24"/>
        </w:rPr>
      </w:pPr>
    </w:p>
    <w:p w14:paraId="572053E3" w14:textId="7E5ADF48" w:rsidR="00DF13BA" w:rsidRPr="00DF13BA" w:rsidRDefault="00DF13BA" w:rsidP="00135012">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En esta partida solo se considerará la colocación de las piezas de mármol travertino en</w:t>
      </w:r>
    </w:p>
    <w:p w14:paraId="49B01471" w14:textId="3FED7DB2" w:rsidR="00DF13BA" w:rsidRDefault="00DF13BA" w:rsidP="00135012">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las columnas a intervenir</w:t>
      </w:r>
      <w:r>
        <w:rPr>
          <w:rFonts w:ascii="Palatino Linotype" w:hAnsi="Palatino Linotype"/>
          <w:sz w:val="24"/>
          <w:szCs w:val="24"/>
        </w:rPr>
        <w:t>, tomando en cuenta la mano de obra, y herramientas, así como</w:t>
      </w:r>
    </w:p>
    <w:p w14:paraId="063E4EE2" w14:textId="1FBE3DEF" w:rsidR="00DF13BA" w:rsidRDefault="00DF13BA"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el izado de las mismas para su colocación.</w:t>
      </w:r>
    </w:p>
    <w:p w14:paraId="605AC5E0" w14:textId="15660A3B" w:rsidR="00DF13BA" w:rsidRDefault="00DF13BA" w:rsidP="00135012">
      <w:pPr>
        <w:spacing w:after="0" w:line="240" w:lineRule="auto"/>
        <w:ind w:left="705" w:hanging="705"/>
        <w:jc w:val="both"/>
        <w:rPr>
          <w:rFonts w:ascii="Palatino Linotype" w:hAnsi="Palatino Linotype"/>
          <w:sz w:val="24"/>
          <w:szCs w:val="24"/>
        </w:rPr>
      </w:pPr>
    </w:p>
    <w:p w14:paraId="20BB8A66" w14:textId="77777777" w:rsidR="00DF13BA" w:rsidRDefault="00DF13BA"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Todos los materiales de instalación han sido considerados en las partidas anteriores,</w:t>
      </w:r>
    </w:p>
    <w:p w14:paraId="06A32379" w14:textId="5BE70881" w:rsidR="00DF13BA" w:rsidRDefault="00DF13BA"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razón por la cual el contratista no debe de incluir los mismos en el análisis unitario de</w:t>
      </w:r>
    </w:p>
    <w:p w14:paraId="493E2B4F" w14:textId="22CFA6FA" w:rsidR="00DF13BA" w:rsidRDefault="00DF13BA"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esta partida.</w:t>
      </w:r>
    </w:p>
    <w:p w14:paraId="13458231" w14:textId="6CA03C35" w:rsidR="00DF13BA" w:rsidRDefault="00DF13BA" w:rsidP="00135012">
      <w:pPr>
        <w:spacing w:after="0" w:line="240" w:lineRule="auto"/>
        <w:ind w:left="705" w:hanging="705"/>
        <w:jc w:val="both"/>
        <w:rPr>
          <w:rFonts w:ascii="Palatino Linotype" w:hAnsi="Palatino Linotype"/>
          <w:sz w:val="24"/>
          <w:szCs w:val="24"/>
        </w:rPr>
      </w:pPr>
    </w:p>
    <w:p w14:paraId="25211FD3" w14:textId="77777777" w:rsidR="00DF13BA" w:rsidRDefault="00DF13BA" w:rsidP="00DF13BA">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de esta Partida será en m2 de Piezas Colocadas, </w:t>
      </w:r>
      <w:r w:rsidRPr="000345B2">
        <w:rPr>
          <w:rFonts w:ascii="Palatino Linotype" w:hAnsi="Palatino Linotype"/>
          <w:sz w:val="24"/>
          <w:szCs w:val="24"/>
        </w:rPr>
        <w:t>que serán</w:t>
      </w:r>
    </w:p>
    <w:p w14:paraId="7CB74C1C" w14:textId="4B78166F" w:rsidR="00DF13BA" w:rsidRDefault="00DF13BA" w:rsidP="00DF13BA">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fiscalizados y certificados por el Supervisor Designado por la autoridad Contratante.</w:t>
      </w:r>
    </w:p>
    <w:p w14:paraId="50F8F038" w14:textId="77777777" w:rsidR="00FE3CD3" w:rsidRDefault="00FE3CD3" w:rsidP="00DF13BA">
      <w:pPr>
        <w:spacing w:after="0" w:line="240" w:lineRule="auto"/>
        <w:ind w:left="705" w:hanging="705"/>
        <w:jc w:val="both"/>
        <w:rPr>
          <w:rFonts w:ascii="Palatino Linotype" w:hAnsi="Palatino Linotype"/>
          <w:sz w:val="24"/>
          <w:szCs w:val="24"/>
        </w:rPr>
      </w:pPr>
    </w:p>
    <w:p w14:paraId="337BF728" w14:textId="77777777" w:rsidR="00FE3CD3" w:rsidRPr="005167C0" w:rsidRDefault="00FE3CD3" w:rsidP="00FE3CD3">
      <w:pPr>
        <w:spacing w:after="0" w:line="240" w:lineRule="auto"/>
        <w:jc w:val="both"/>
        <w:rPr>
          <w:rFonts w:ascii="Palatino Linotype" w:hAnsi="Palatino Linotype"/>
          <w:sz w:val="24"/>
          <w:szCs w:val="24"/>
        </w:rPr>
      </w:pPr>
      <w:r w:rsidRPr="005167C0">
        <w:rPr>
          <w:rFonts w:ascii="Palatino Linotype" w:hAnsi="Palatino Linotype"/>
          <w:sz w:val="24"/>
          <w:szCs w:val="24"/>
        </w:rPr>
        <w:t xml:space="preserve">Colocación de derretido para mármol del color de la pieza de mármol. Esto para sellar juntas y que no ingresen al muro agentes contaminantes. </w:t>
      </w:r>
    </w:p>
    <w:p w14:paraId="0847545C" w14:textId="77777777" w:rsidR="00FE3CD3" w:rsidRDefault="00FE3CD3" w:rsidP="00DF13BA">
      <w:pPr>
        <w:spacing w:after="0" w:line="240" w:lineRule="auto"/>
        <w:ind w:left="705" w:hanging="705"/>
        <w:jc w:val="both"/>
        <w:rPr>
          <w:rFonts w:ascii="Palatino Linotype" w:hAnsi="Palatino Linotype"/>
          <w:sz w:val="24"/>
          <w:szCs w:val="24"/>
        </w:rPr>
      </w:pPr>
    </w:p>
    <w:p w14:paraId="26B54FBB" w14:textId="302CBD81"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FB1F23">
        <w:rPr>
          <w:rFonts w:ascii="Palatino Linotype" w:hAnsi="Palatino Linotype"/>
          <w:b/>
          <w:bCs/>
          <w:sz w:val="24"/>
          <w:szCs w:val="24"/>
        </w:rPr>
        <w:t>.7.-</w:t>
      </w:r>
      <w:r w:rsidR="00135012" w:rsidRPr="00FB1F23">
        <w:rPr>
          <w:rFonts w:ascii="Palatino Linotype" w:hAnsi="Palatino Linotype"/>
          <w:b/>
          <w:bCs/>
          <w:sz w:val="24"/>
          <w:szCs w:val="24"/>
        </w:rPr>
        <w:tab/>
        <w:t>Previsión de Área que se Puedan Dañar en el Proceso:</w:t>
      </w:r>
    </w:p>
    <w:p w14:paraId="29B57A8E" w14:textId="322B5887" w:rsidR="00DF13BA" w:rsidRDefault="00DF13BA" w:rsidP="00135012">
      <w:pPr>
        <w:spacing w:after="0" w:line="240" w:lineRule="auto"/>
        <w:ind w:left="705" w:hanging="705"/>
        <w:jc w:val="both"/>
        <w:rPr>
          <w:rFonts w:ascii="Palatino Linotype" w:hAnsi="Palatino Linotype"/>
          <w:b/>
          <w:bCs/>
          <w:sz w:val="24"/>
          <w:szCs w:val="24"/>
        </w:rPr>
      </w:pPr>
    </w:p>
    <w:p w14:paraId="783B2A4D" w14:textId="77777777" w:rsidR="00DF13BA" w:rsidRPr="00DF13BA" w:rsidRDefault="00DF13BA" w:rsidP="00135012">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Como en el proceso de ejecución del trabajo de revestimiento de las columnas a</w:t>
      </w:r>
    </w:p>
    <w:p w14:paraId="593FA50F" w14:textId="77777777" w:rsidR="00DF13BA" w:rsidRPr="00DF13BA" w:rsidRDefault="00DF13BA" w:rsidP="00135012">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lastRenderedPageBreak/>
        <w:t>intervenir puede haber la necesidad de piezas que se puedan remover por la acción del</w:t>
      </w:r>
    </w:p>
    <w:p w14:paraId="3F1654D9" w14:textId="77777777" w:rsidR="00DF13BA" w:rsidRPr="00DF13BA" w:rsidRDefault="00DF13BA" w:rsidP="00135012">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trabajo el Contratista deberá de hacer los señalamientos al Supervisor designado por</w:t>
      </w:r>
    </w:p>
    <w:p w14:paraId="1235A716" w14:textId="77777777" w:rsidR="004833C5" w:rsidRDefault="00DF13BA" w:rsidP="00135012">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 xml:space="preserve">la Autoridad Contratante por escrito </w:t>
      </w:r>
      <w:r w:rsidRPr="008129D3">
        <w:rPr>
          <w:rFonts w:ascii="Palatino Linotype" w:hAnsi="Palatino Linotype"/>
          <w:sz w:val="24"/>
          <w:szCs w:val="24"/>
        </w:rPr>
        <w:t>(memorándum e inscripción en bitácora de obra)</w:t>
      </w:r>
      <w:r>
        <w:rPr>
          <w:rFonts w:ascii="Palatino Linotype" w:hAnsi="Palatino Linotype"/>
          <w:sz w:val="24"/>
          <w:szCs w:val="24"/>
        </w:rPr>
        <w:t xml:space="preserve">, </w:t>
      </w:r>
    </w:p>
    <w:p w14:paraId="5BF0A95A" w14:textId="77777777" w:rsidR="004833C5" w:rsidRDefault="00DF13BA"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quien deberá autorizar también por escrito</w:t>
      </w:r>
      <w:r w:rsidR="004833C5">
        <w:rPr>
          <w:rFonts w:ascii="Palatino Linotype" w:hAnsi="Palatino Linotype"/>
          <w:sz w:val="24"/>
          <w:szCs w:val="24"/>
        </w:rPr>
        <w:t xml:space="preserve"> </w:t>
      </w:r>
      <w:r w:rsidR="004833C5" w:rsidRPr="008129D3">
        <w:rPr>
          <w:rFonts w:ascii="Palatino Linotype" w:hAnsi="Palatino Linotype"/>
          <w:sz w:val="24"/>
          <w:szCs w:val="24"/>
        </w:rPr>
        <w:t>(memorándum e inscripción en bitácora de</w:t>
      </w:r>
    </w:p>
    <w:p w14:paraId="43EFFCB3" w14:textId="5A5D276B" w:rsidR="00DF13BA" w:rsidRDefault="004833C5" w:rsidP="00135012">
      <w:pPr>
        <w:spacing w:after="0" w:line="240" w:lineRule="auto"/>
        <w:ind w:left="705" w:hanging="705"/>
        <w:jc w:val="both"/>
        <w:rPr>
          <w:rFonts w:ascii="Palatino Linotype" w:hAnsi="Palatino Linotype"/>
          <w:sz w:val="24"/>
          <w:szCs w:val="24"/>
        </w:rPr>
      </w:pPr>
      <w:r w:rsidRPr="008129D3">
        <w:rPr>
          <w:rFonts w:ascii="Palatino Linotype" w:hAnsi="Palatino Linotype"/>
          <w:sz w:val="24"/>
          <w:szCs w:val="24"/>
        </w:rPr>
        <w:t>obra)</w:t>
      </w:r>
      <w:r>
        <w:rPr>
          <w:rFonts w:ascii="Palatino Linotype" w:hAnsi="Palatino Linotype"/>
          <w:sz w:val="24"/>
          <w:szCs w:val="24"/>
        </w:rPr>
        <w:t xml:space="preserve"> la aceptación y aprobación del reclamo solicitado.</w:t>
      </w:r>
    </w:p>
    <w:p w14:paraId="42BE2623" w14:textId="13C9E6A2" w:rsidR="004833C5" w:rsidRDefault="004833C5" w:rsidP="00135012">
      <w:pPr>
        <w:spacing w:after="0" w:line="240" w:lineRule="auto"/>
        <w:ind w:left="705" w:hanging="705"/>
        <w:jc w:val="both"/>
        <w:rPr>
          <w:rFonts w:ascii="Palatino Linotype" w:hAnsi="Palatino Linotype"/>
          <w:sz w:val="24"/>
          <w:szCs w:val="24"/>
        </w:rPr>
      </w:pPr>
    </w:p>
    <w:p w14:paraId="4F427914" w14:textId="77777777" w:rsidR="004833C5" w:rsidRDefault="004833C5"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Se han consignado las cantidades descritas en el listado de partidas presentado por la</w:t>
      </w:r>
    </w:p>
    <w:p w14:paraId="236D66EB" w14:textId="53BA2B2B" w:rsidR="004833C5" w:rsidRDefault="004833C5"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autoridad contratante las cuales podrían se aumentadas si la ejecución así lo amerite, el</w:t>
      </w:r>
    </w:p>
    <w:p w14:paraId="43A18721" w14:textId="37120CC7" w:rsidR="004833C5" w:rsidRDefault="004833C5" w:rsidP="00135012">
      <w:pPr>
        <w:spacing w:after="0" w:line="240" w:lineRule="auto"/>
        <w:ind w:left="705" w:hanging="705"/>
        <w:jc w:val="both"/>
        <w:rPr>
          <w:rFonts w:ascii="Palatino Linotype" w:hAnsi="Palatino Linotype"/>
          <w:sz w:val="24"/>
          <w:szCs w:val="24"/>
        </w:rPr>
      </w:pPr>
      <w:r>
        <w:rPr>
          <w:rFonts w:ascii="Palatino Linotype" w:hAnsi="Palatino Linotype"/>
          <w:sz w:val="24"/>
          <w:szCs w:val="24"/>
        </w:rPr>
        <w:t>Supervisor designado deberá fiscalizar las áreas adicionales.</w:t>
      </w:r>
    </w:p>
    <w:p w14:paraId="153A080A" w14:textId="77777777" w:rsidR="00FE3CD3" w:rsidRDefault="00FE3CD3" w:rsidP="00135012">
      <w:pPr>
        <w:spacing w:after="0" w:line="240" w:lineRule="auto"/>
        <w:ind w:left="705" w:hanging="705"/>
        <w:jc w:val="both"/>
        <w:rPr>
          <w:rFonts w:ascii="Palatino Linotype" w:hAnsi="Palatino Linotype"/>
          <w:sz w:val="24"/>
          <w:szCs w:val="24"/>
        </w:rPr>
      </w:pPr>
    </w:p>
    <w:p w14:paraId="2D2C8A06" w14:textId="6962BD57" w:rsidR="00FE3CD3" w:rsidRPr="005167C0" w:rsidRDefault="00FE3CD3" w:rsidP="00FE3CD3">
      <w:pPr>
        <w:spacing w:after="0" w:line="240" w:lineRule="auto"/>
        <w:jc w:val="both"/>
        <w:rPr>
          <w:rFonts w:ascii="Palatino Linotype" w:hAnsi="Palatino Linotype"/>
          <w:sz w:val="24"/>
          <w:szCs w:val="24"/>
        </w:rPr>
      </w:pPr>
      <w:r w:rsidRPr="005167C0">
        <w:rPr>
          <w:rFonts w:ascii="Palatino Linotype" w:hAnsi="Palatino Linotype"/>
          <w:sz w:val="24"/>
          <w:szCs w:val="24"/>
        </w:rPr>
        <w:t xml:space="preserve">En la ejecución de la obra se debe incluir un resane por la incidencia del proceso. Esto es puede </w:t>
      </w:r>
      <w:r w:rsidRPr="005167C0">
        <w:rPr>
          <w:rFonts w:ascii="Palatino Linotype" w:hAnsi="Palatino Linotype"/>
          <w:sz w:val="24"/>
          <w:szCs w:val="24"/>
        </w:rPr>
        <w:t>que,</w:t>
      </w:r>
      <w:r w:rsidRPr="005167C0">
        <w:rPr>
          <w:rFonts w:ascii="Palatino Linotype" w:hAnsi="Palatino Linotype"/>
          <w:sz w:val="24"/>
          <w:szCs w:val="24"/>
        </w:rPr>
        <w:t xml:space="preserve"> en los alrededores del área a trabajar, puede resultar afectada la superficie, pintura del muro, </w:t>
      </w:r>
      <w:proofErr w:type="spellStart"/>
      <w:r w:rsidRPr="005167C0">
        <w:rPr>
          <w:rFonts w:ascii="Palatino Linotype" w:hAnsi="Palatino Linotype"/>
          <w:sz w:val="24"/>
          <w:szCs w:val="24"/>
        </w:rPr>
        <w:t>etc</w:t>
      </w:r>
      <w:proofErr w:type="spellEnd"/>
      <w:r w:rsidRPr="005167C0">
        <w:rPr>
          <w:rFonts w:ascii="Palatino Linotype" w:hAnsi="Palatino Linotype"/>
          <w:sz w:val="24"/>
          <w:szCs w:val="24"/>
        </w:rPr>
        <w:t xml:space="preserve">… Se incluirá una limpieza total de todas las piezas, esto es para tratar de unificar las piezas viejas que guardan polvos, con las piezas reemplazadas </w:t>
      </w:r>
      <w:r w:rsidRPr="005167C0">
        <w:rPr>
          <w:rFonts w:ascii="Palatino Linotype" w:hAnsi="Palatino Linotype"/>
          <w:sz w:val="24"/>
          <w:szCs w:val="24"/>
        </w:rPr>
        <w:t>que,</w:t>
      </w:r>
      <w:r w:rsidRPr="005167C0">
        <w:rPr>
          <w:rFonts w:ascii="Palatino Linotype" w:hAnsi="Palatino Linotype"/>
          <w:sz w:val="24"/>
          <w:szCs w:val="24"/>
        </w:rPr>
        <w:t xml:space="preserve"> por ser nuevas, pueden acentuar la disparidad de tonalidad. </w:t>
      </w:r>
    </w:p>
    <w:p w14:paraId="0201674B" w14:textId="77777777" w:rsidR="00DF13BA" w:rsidRPr="00DF13BA" w:rsidRDefault="00DF13BA" w:rsidP="00135012">
      <w:pPr>
        <w:spacing w:after="0" w:line="240" w:lineRule="auto"/>
        <w:ind w:left="705" w:hanging="705"/>
        <w:jc w:val="both"/>
        <w:rPr>
          <w:rFonts w:ascii="Times New Roman" w:hAnsi="Times New Roman" w:cs="Times New Roman"/>
          <w:b/>
          <w:bCs/>
          <w:sz w:val="24"/>
          <w:szCs w:val="24"/>
          <w:rtl/>
        </w:rPr>
      </w:pPr>
    </w:p>
    <w:p w14:paraId="14C080CB" w14:textId="495C2942"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4.8</w:t>
      </w:r>
      <w:r w:rsidR="00135012" w:rsidRPr="004833C5">
        <w:rPr>
          <w:rFonts w:ascii="Palatino Linotype" w:hAnsi="Palatino Linotype"/>
          <w:b/>
          <w:bCs/>
          <w:sz w:val="24"/>
          <w:szCs w:val="24"/>
        </w:rPr>
        <w:t>.-</w:t>
      </w:r>
      <w:r w:rsidR="00135012" w:rsidRPr="004833C5">
        <w:rPr>
          <w:rFonts w:ascii="Palatino Linotype" w:hAnsi="Palatino Linotype"/>
          <w:b/>
          <w:bCs/>
          <w:sz w:val="24"/>
          <w:szCs w:val="24"/>
        </w:rPr>
        <w:tab/>
        <w:t>Limpieza a Presión de Agua Área a Revestir Mármol Travertino.</w:t>
      </w:r>
    </w:p>
    <w:p w14:paraId="138CACDF" w14:textId="16D0A189" w:rsidR="004833C5" w:rsidRDefault="004833C5" w:rsidP="00135012">
      <w:pPr>
        <w:spacing w:after="0" w:line="240" w:lineRule="auto"/>
        <w:ind w:left="705" w:hanging="705"/>
        <w:jc w:val="both"/>
        <w:rPr>
          <w:rFonts w:ascii="Palatino Linotype" w:hAnsi="Palatino Linotype"/>
          <w:b/>
          <w:bCs/>
          <w:sz w:val="24"/>
          <w:szCs w:val="24"/>
        </w:rPr>
      </w:pPr>
    </w:p>
    <w:p w14:paraId="73CA03BD" w14:textId="77777777" w:rsidR="004833C5" w:rsidRDefault="004833C5" w:rsidP="004833C5">
      <w:pPr>
        <w:spacing w:after="0" w:line="240" w:lineRule="auto"/>
        <w:ind w:left="705" w:hanging="705"/>
        <w:jc w:val="both"/>
        <w:rPr>
          <w:rFonts w:ascii="Palatino Linotype" w:hAnsi="Palatino Linotype"/>
          <w:sz w:val="24"/>
          <w:szCs w:val="24"/>
        </w:rPr>
      </w:pPr>
      <w:r w:rsidRPr="00B5373C">
        <w:rPr>
          <w:rFonts w:ascii="Palatino Linotype" w:hAnsi="Palatino Linotype"/>
          <w:sz w:val="24"/>
          <w:szCs w:val="24"/>
        </w:rPr>
        <w:t>El Contratista deberá mediante de chorro de agua a presión, retirar de restos de</w:t>
      </w:r>
      <w:r>
        <w:rPr>
          <w:rFonts w:ascii="Palatino Linotype" w:hAnsi="Palatino Linotype"/>
          <w:sz w:val="24"/>
          <w:szCs w:val="24"/>
        </w:rPr>
        <w:t xml:space="preserve"> </w:t>
      </w:r>
      <w:r w:rsidRPr="00B5373C">
        <w:rPr>
          <w:rFonts w:ascii="Palatino Linotype" w:hAnsi="Palatino Linotype"/>
          <w:sz w:val="24"/>
          <w:szCs w:val="24"/>
        </w:rPr>
        <w:t>morteros,</w:t>
      </w:r>
    </w:p>
    <w:p w14:paraId="27FE5B1A" w14:textId="77777777" w:rsidR="004833C5" w:rsidRDefault="004833C5" w:rsidP="004833C5">
      <w:pPr>
        <w:spacing w:after="0" w:line="240" w:lineRule="auto"/>
        <w:ind w:left="705" w:hanging="705"/>
        <w:jc w:val="both"/>
        <w:rPr>
          <w:rFonts w:ascii="Palatino Linotype" w:hAnsi="Palatino Linotype"/>
          <w:sz w:val="24"/>
          <w:szCs w:val="24"/>
        </w:rPr>
      </w:pPr>
      <w:r w:rsidRPr="00B5373C">
        <w:rPr>
          <w:rFonts w:ascii="Palatino Linotype" w:hAnsi="Palatino Linotype"/>
          <w:sz w:val="24"/>
          <w:szCs w:val="24"/>
        </w:rPr>
        <w:t>Polvo</w:t>
      </w:r>
      <w:r>
        <w:rPr>
          <w:rFonts w:ascii="Palatino Linotype" w:hAnsi="Palatino Linotype"/>
          <w:sz w:val="24"/>
          <w:szCs w:val="24"/>
        </w:rPr>
        <w:t>, Aceite, Grasa, Cera, Arena, Suciedad, Lechada, Pintura</w:t>
      </w:r>
      <w:r w:rsidRPr="00B5373C">
        <w:rPr>
          <w:rFonts w:ascii="Palatino Linotype" w:hAnsi="Palatino Linotype"/>
          <w:sz w:val="24"/>
          <w:szCs w:val="24"/>
        </w:rPr>
        <w:t xml:space="preserve"> o impurezas de las</w:t>
      </w:r>
      <w:r>
        <w:rPr>
          <w:rFonts w:ascii="Palatino Linotype" w:hAnsi="Palatino Linotype"/>
          <w:sz w:val="24"/>
          <w:szCs w:val="24"/>
        </w:rPr>
        <w:t xml:space="preserve"> </w:t>
      </w:r>
      <w:r w:rsidRPr="00B5373C">
        <w:rPr>
          <w:rFonts w:ascii="Palatino Linotype" w:hAnsi="Palatino Linotype"/>
          <w:sz w:val="24"/>
          <w:szCs w:val="24"/>
        </w:rPr>
        <w:t xml:space="preserve">aves </w:t>
      </w:r>
      <w:r>
        <w:rPr>
          <w:rFonts w:ascii="Palatino Linotype" w:hAnsi="Palatino Linotype"/>
          <w:sz w:val="24"/>
          <w:szCs w:val="24"/>
        </w:rPr>
        <w:t>y</w:t>
      </w:r>
    </w:p>
    <w:p w14:paraId="63F9CE95" w14:textId="77777777" w:rsidR="004833C5" w:rsidRDefault="004833C5" w:rsidP="004833C5">
      <w:pPr>
        <w:spacing w:after="0" w:line="240" w:lineRule="auto"/>
        <w:ind w:left="705" w:hanging="705"/>
        <w:jc w:val="both"/>
        <w:rPr>
          <w:rFonts w:ascii="Palatino Linotype" w:hAnsi="Palatino Linotype"/>
          <w:sz w:val="24"/>
          <w:szCs w:val="24"/>
        </w:rPr>
      </w:pPr>
      <w:r>
        <w:rPr>
          <w:rFonts w:ascii="Palatino Linotype" w:hAnsi="Palatino Linotype"/>
          <w:sz w:val="24"/>
          <w:szCs w:val="24"/>
        </w:rPr>
        <w:t>cualquier tipo de material suelto en</w:t>
      </w:r>
      <w:r w:rsidRPr="00B5373C">
        <w:rPr>
          <w:rFonts w:ascii="Palatino Linotype" w:hAnsi="Palatino Linotype"/>
          <w:sz w:val="24"/>
          <w:szCs w:val="24"/>
        </w:rPr>
        <w:t xml:space="preserve"> la superficie a intervenir, debiendo</w:t>
      </w:r>
      <w:r>
        <w:rPr>
          <w:rFonts w:ascii="Palatino Linotype" w:hAnsi="Palatino Linotype"/>
          <w:sz w:val="24"/>
          <w:szCs w:val="24"/>
        </w:rPr>
        <w:t xml:space="preserve"> </w:t>
      </w:r>
      <w:r w:rsidRPr="00B5373C">
        <w:rPr>
          <w:rFonts w:ascii="Palatino Linotype" w:hAnsi="Palatino Linotype"/>
          <w:sz w:val="24"/>
          <w:szCs w:val="24"/>
        </w:rPr>
        <w:t>aplicar</w:t>
      </w:r>
      <w:r>
        <w:rPr>
          <w:rFonts w:ascii="Palatino Linotype" w:hAnsi="Palatino Linotype"/>
          <w:sz w:val="24"/>
          <w:szCs w:val="24"/>
        </w:rPr>
        <w:t xml:space="preserve"> </w:t>
      </w:r>
      <w:r w:rsidRPr="00B5373C">
        <w:rPr>
          <w:rFonts w:ascii="Palatino Linotype" w:hAnsi="Palatino Linotype"/>
          <w:sz w:val="24"/>
          <w:szCs w:val="24"/>
        </w:rPr>
        <w:t>agua con</w:t>
      </w:r>
    </w:p>
    <w:p w14:paraId="017717AE" w14:textId="77777777" w:rsidR="004833C5" w:rsidRDefault="004833C5" w:rsidP="004833C5">
      <w:pPr>
        <w:spacing w:after="0" w:line="240" w:lineRule="auto"/>
        <w:ind w:left="705" w:hanging="705"/>
        <w:jc w:val="both"/>
        <w:rPr>
          <w:rFonts w:ascii="Palatino Linotype" w:hAnsi="Palatino Linotype"/>
          <w:sz w:val="24"/>
          <w:szCs w:val="24"/>
        </w:rPr>
      </w:pPr>
      <w:r w:rsidRPr="00B5373C">
        <w:rPr>
          <w:rFonts w:ascii="Palatino Linotype" w:hAnsi="Palatino Linotype"/>
          <w:sz w:val="24"/>
          <w:szCs w:val="24"/>
        </w:rPr>
        <w:t>cloro suficiente para impedir el surgimiento de hongos</w:t>
      </w:r>
      <w:r>
        <w:rPr>
          <w:rFonts w:ascii="Palatino Linotype" w:hAnsi="Palatino Linotype"/>
          <w:sz w:val="24"/>
          <w:szCs w:val="24"/>
        </w:rPr>
        <w:t xml:space="preserve"> </w:t>
      </w:r>
      <w:r w:rsidRPr="00B5373C">
        <w:rPr>
          <w:rFonts w:ascii="Palatino Linotype" w:hAnsi="Palatino Linotype"/>
          <w:sz w:val="24"/>
          <w:szCs w:val="24"/>
        </w:rPr>
        <w:t>posteriormente que</w:t>
      </w:r>
      <w:r>
        <w:rPr>
          <w:rFonts w:ascii="Palatino Linotype" w:hAnsi="Palatino Linotype"/>
          <w:sz w:val="24"/>
          <w:szCs w:val="24"/>
        </w:rPr>
        <w:t xml:space="preserve"> </w:t>
      </w:r>
      <w:r w:rsidRPr="00B5373C">
        <w:rPr>
          <w:rFonts w:ascii="Palatino Linotype" w:hAnsi="Palatino Linotype"/>
          <w:sz w:val="24"/>
          <w:szCs w:val="24"/>
        </w:rPr>
        <w:t>puedan</w:t>
      </w:r>
    </w:p>
    <w:p w14:paraId="50D410C1" w14:textId="77777777" w:rsidR="004833C5" w:rsidRDefault="004833C5" w:rsidP="004833C5">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resurgir y/o </w:t>
      </w:r>
      <w:r w:rsidRPr="00B5373C">
        <w:rPr>
          <w:rFonts w:ascii="Palatino Linotype" w:hAnsi="Palatino Linotype"/>
          <w:sz w:val="24"/>
          <w:szCs w:val="24"/>
        </w:rPr>
        <w:t>observarse en la superficie de mármol recolocada.</w:t>
      </w:r>
    </w:p>
    <w:p w14:paraId="72938BD6" w14:textId="77777777" w:rsidR="004833C5" w:rsidRDefault="004833C5" w:rsidP="004833C5">
      <w:pPr>
        <w:spacing w:after="0" w:line="240" w:lineRule="auto"/>
        <w:ind w:left="705" w:hanging="705"/>
        <w:jc w:val="both"/>
        <w:rPr>
          <w:rFonts w:ascii="Palatino Linotype" w:hAnsi="Palatino Linotype"/>
          <w:sz w:val="24"/>
          <w:szCs w:val="24"/>
        </w:rPr>
      </w:pPr>
    </w:p>
    <w:p w14:paraId="2168803D" w14:textId="77777777" w:rsidR="004833C5" w:rsidRPr="00DF13BA" w:rsidRDefault="004833C5" w:rsidP="004833C5">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 xml:space="preserve">Se utilizará una moto bomba de alta presión de agua Capacidad 3000 PSI, 2.4 GPM, con </w:t>
      </w:r>
    </w:p>
    <w:p w14:paraId="410C626D" w14:textId="77777777" w:rsidR="004833C5" w:rsidRPr="00DF13BA" w:rsidRDefault="004833C5" w:rsidP="004833C5">
      <w:pPr>
        <w:spacing w:after="0" w:line="240" w:lineRule="auto"/>
        <w:ind w:left="705" w:hanging="705"/>
        <w:jc w:val="both"/>
        <w:rPr>
          <w:rFonts w:ascii="Palatino Linotype" w:hAnsi="Palatino Linotype"/>
          <w:sz w:val="24"/>
          <w:szCs w:val="24"/>
        </w:rPr>
      </w:pPr>
      <w:r w:rsidRPr="00DF13BA">
        <w:rPr>
          <w:rFonts w:ascii="Palatino Linotype" w:hAnsi="Palatino Linotype"/>
          <w:sz w:val="24"/>
          <w:szCs w:val="24"/>
        </w:rPr>
        <w:t>boquilla de presión para chorro de agua, la misma se alimentará de un tanque de 250</w:t>
      </w:r>
    </w:p>
    <w:p w14:paraId="1328C744" w14:textId="77777777" w:rsidR="004833C5" w:rsidRDefault="004833C5" w:rsidP="004833C5">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sz w:val="24"/>
          <w:szCs w:val="24"/>
        </w:rPr>
        <w:t>Galones de Capacidad a la cual se le a</w:t>
      </w:r>
      <w:r w:rsidRPr="00DF13BA">
        <w:rPr>
          <w:rFonts w:ascii="Palatino Linotype" w:hAnsi="Palatino Linotype" w:cs="Times New Roman"/>
          <w:sz w:val="24"/>
          <w:szCs w:val="24"/>
        </w:rPr>
        <w:t>ñadirá cloro y Alguicida como productos para</w:t>
      </w:r>
    </w:p>
    <w:p w14:paraId="1E71431D" w14:textId="77777777" w:rsidR="004833C5" w:rsidRDefault="004833C5" w:rsidP="004833C5">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Combatir</w:t>
      </w:r>
      <w:r>
        <w:rPr>
          <w:rFonts w:ascii="Palatino Linotype" w:hAnsi="Palatino Linotype" w:cs="Times New Roman"/>
          <w:sz w:val="24"/>
          <w:szCs w:val="24"/>
        </w:rPr>
        <w:t xml:space="preserve"> </w:t>
      </w:r>
      <w:r w:rsidRPr="00DF13BA">
        <w:rPr>
          <w:rFonts w:ascii="Palatino Linotype" w:hAnsi="Palatino Linotype" w:cs="Times New Roman"/>
          <w:sz w:val="24"/>
          <w:szCs w:val="24"/>
        </w:rPr>
        <w:t>la formación posterior de hongos, en la proporción que deberá ser indicada por</w:t>
      </w:r>
    </w:p>
    <w:p w14:paraId="7A2866FB" w14:textId="77777777" w:rsidR="004833C5" w:rsidRDefault="004833C5" w:rsidP="004833C5">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las fichas técnicas</w:t>
      </w:r>
      <w:r>
        <w:rPr>
          <w:rFonts w:ascii="Palatino Linotype" w:hAnsi="Palatino Linotype" w:cs="Times New Roman"/>
          <w:sz w:val="24"/>
          <w:szCs w:val="24"/>
        </w:rPr>
        <w:t xml:space="preserve"> </w:t>
      </w:r>
      <w:r w:rsidRPr="00DF13BA">
        <w:rPr>
          <w:rFonts w:ascii="Palatino Linotype" w:hAnsi="Palatino Linotype" w:cs="Times New Roman"/>
          <w:sz w:val="24"/>
          <w:szCs w:val="24"/>
        </w:rPr>
        <w:t>de los productos a utilizar, las cuales serán sometidas para aprobación</w:t>
      </w:r>
    </w:p>
    <w:p w14:paraId="7B0394E7" w14:textId="77777777" w:rsidR="004833C5" w:rsidRPr="00DF13BA" w:rsidRDefault="004833C5" w:rsidP="004833C5">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al Supervisor Designado</w:t>
      </w:r>
      <w:r>
        <w:rPr>
          <w:rFonts w:ascii="Palatino Linotype" w:hAnsi="Palatino Linotype" w:cs="Times New Roman"/>
          <w:sz w:val="24"/>
          <w:szCs w:val="24"/>
        </w:rPr>
        <w:t xml:space="preserve"> </w:t>
      </w:r>
      <w:r w:rsidRPr="00DF13BA">
        <w:rPr>
          <w:rFonts w:ascii="Palatino Linotype" w:hAnsi="Palatino Linotype" w:cs="Times New Roman"/>
          <w:sz w:val="24"/>
          <w:szCs w:val="24"/>
        </w:rPr>
        <w:t>por la Autoridad Contratante.</w:t>
      </w:r>
    </w:p>
    <w:p w14:paraId="53746D82" w14:textId="77777777" w:rsidR="004833C5" w:rsidRDefault="004833C5" w:rsidP="004833C5">
      <w:pPr>
        <w:spacing w:after="0" w:line="240" w:lineRule="auto"/>
        <w:ind w:left="705" w:hanging="705"/>
        <w:jc w:val="both"/>
        <w:rPr>
          <w:rFonts w:ascii="Times New Roman" w:hAnsi="Times New Roman" w:cs="Times New Roman"/>
          <w:sz w:val="24"/>
          <w:szCs w:val="24"/>
        </w:rPr>
      </w:pPr>
    </w:p>
    <w:p w14:paraId="3499FD5A" w14:textId="12993978" w:rsidR="004833C5" w:rsidRDefault="004833C5" w:rsidP="004833C5">
      <w:pPr>
        <w:spacing w:after="0" w:line="240" w:lineRule="auto"/>
        <w:ind w:left="705" w:hanging="705"/>
        <w:jc w:val="both"/>
        <w:rPr>
          <w:rFonts w:ascii="Palatino Linotype" w:hAnsi="Palatino Linotype" w:cs="Times New Roman"/>
          <w:sz w:val="24"/>
          <w:szCs w:val="24"/>
        </w:rPr>
      </w:pPr>
      <w:r w:rsidRPr="00DF13BA">
        <w:rPr>
          <w:rFonts w:ascii="Palatino Linotype" w:hAnsi="Palatino Linotype" w:cs="Times New Roman"/>
          <w:sz w:val="24"/>
          <w:szCs w:val="24"/>
        </w:rPr>
        <w:t xml:space="preserve">La unidad de Medida y Pago para esta partida será en </w:t>
      </w:r>
      <w:r w:rsidRPr="00DF13BA">
        <w:rPr>
          <w:rFonts w:ascii="Palatino Linotype" w:hAnsi="Palatino Linotype" w:cs="Times New Roman"/>
          <w:b/>
          <w:bCs/>
          <w:sz w:val="24"/>
          <w:szCs w:val="24"/>
        </w:rPr>
        <w:t>M2 de Superficie de Limpieza</w:t>
      </w:r>
      <w:r w:rsidRPr="00DF13BA">
        <w:rPr>
          <w:rFonts w:ascii="Palatino Linotype" w:hAnsi="Palatino Linotype" w:cs="Times New Roman"/>
          <w:sz w:val="24"/>
          <w:szCs w:val="24"/>
        </w:rPr>
        <w:t>.</w:t>
      </w:r>
    </w:p>
    <w:p w14:paraId="1B3E66EB" w14:textId="43FF134C" w:rsidR="004833C5" w:rsidRDefault="004833C5" w:rsidP="004833C5">
      <w:pPr>
        <w:spacing w:after="0" w:line="240" w:lineRule="auto"/>
        <w:ind w:left="705" w:hanging="705"/>
        <w:jc w:val="both"/>
        <w:rPr>
          <w:rFonts w:ascii="Palatino Linotype" w:hAnsi="Palatino Linotype" w:cs="Times New Roman"/>
          <w:sz w:val="24"/>
          <w:szCs w:val="24"/>
        </w:rPr>
      </w:pPr>
    </w:p>
    <w:p w14:paraId="5B9E4773" w14:textId="239561F8" w:rsidR="00C861BE" w:rsidRDefault="005167C0" w:rsidP="005167C0">
      <w:pPr>
        <w:spacing w:after="0" w:line="240" w:lineRule="auto"/>
        <w:ind w:left="705" w:hanging="705"/>
        <w:jc w:val="center"/>
        <w:rPr>
          <w:rFonts w:ascii="Palatino Linotype" w:hAnsi="Palatino Linotype"/>
          <w:b/>
          <w:bCs/>
          <w:sz w:val="24"/>
          <w:szCs w:val="24"/>
        </w:rPr>
      </w:pPr>
      <w:r>
        <w:rPr>
          <w:rFonts w:ascii="Palatino Linotype" w:hAnsi="Palatino Linotype"/>
          <w:b/>
          <w:bCs/>
          <w:sz w:val="24"/>
          <w:szCs w:val="24"/>
        </w:rPr>
        <w:t xml:space="preserve">5. </w:t>
      </w:r>
      <w:r w:rsidR="00C861BE">
        <w:rPr>
          <w:rFonts w:ascii="Palatino Linotype" w:hAnsi="Palatino Linotype"/>
          <w:b/>
          <w:bCs/>
          <w:sz w:val="24"/>
          <w:szCs w:val="24"/>
        </w:rPr>
        <w:t>EQUIPOS DE PROTECCION PERSONAL (EPP)</w:t>
      </w:r>
    </w:p>
    <w:p w14:paraId="5B07C618" w14:textId="4C760C08" w:rsidR="00C861BE" w:rsidRDefault="00C861BE" w:rsidP="00C861BE">
      <w:pPr>
        <w:spacing w:after="0" w:line="240" w:lineRule="auto"/>
        <w:ind w:left="705" w:hanging="705"/>
        <w:jc w:val="both"/>
        <w:rPr>
          <w:rFonts w:ascii="Palatino Linotype" w:hAnsi="Palatino Linotype"/>
          <w:b/>
          <w:bCs/>
          <w:sz w:val="24"/>
          <w:szCs w:val="24"/>
        </w:rPr>
      </w:pPr>
    </w:p>
    <w:p w14:paraId="2D859BCA" w14:textId="1139F7D7" w:rsidR="00634EE1" w:rsidRPr="00634EE1" w:rsidRDefault="00634EE1" w:rsidP="00C861BE">
      <w:pPr>
        <w:spacing w:after="0" w:line="240" w:lineRule="auto"/>
        <w:ind w:left="705" w:hanging="705"/>
        <w:jc w:val="both"/>
        <w:rPr>
          <w:rFonts w:ascii="Palatino Linotype" w:hAnsi="Palatino Linotype"/>
          <w:sz w:val="24"/>
          <w:szCs w:val="24"/>
        </w:rPr>
      </w:pPr>
      <w:r w:rsidRPr="00634EE1">
        <w:rPr>
          <w:rFonts w:ascii="Palatino Linotype" w:hAnsi="Palatino Linotype"/>
          <w:sz w:val="24"/>
          <w:szCs w:val="24"/>
        </w:rPr>
        <w:t xml:space="preserve">Se establece mediante la Resolución 31-97 de fecha 7 de </w:t>
      </w:r>
      <w:r w:rsidR="006F6FA2" w:rsidRPr="00634EE1">
        <w:rPr>
          <w:rFonts w:ascii="Palatino Linotype" w:hAnsi="Palatino Linotype"/>
          <w:sz w:val="24"/>
          <w:szCs w:val="24"/>
        </w:rPr>
        <w:t>febrero</w:t>
      </w:r>
      <w:r w:rsidRPr="00634EE1">
        <w:rPr>
          <w:rFonts w:ascii="Palatino Linotype" w:hAnsi="Palatino Linotype"/>
          <w:sz w:val="24"/>
          <w:szCs w:val="24"/>
        </w:rPr>
        <w:t xml:space="preserve"> del 1997 el senado de</w:t>
      </w:r>
    </w:p>
    <w:p w14:paraId="1891E901" w14:textId="77777777" w:rsidR="00634EE1" w:rsidRPr="00634EE1" w:rsidRDefault="00634EE1" w:rsidP="00C861BE">
      <w:pPr>
        <w:spacing w:after="0" w:line="240" w:lineRule="auto"/>
        <w:ind w:left="705" w:hanging="705"/>
        <w:jc w:val="both"/>
        <w:rPr>
          <w:rFonts w:ascii="Palatino Linotype" w:hAnsi="Palatino Linotype"/>
          <w:sz w:val="24"/>
          <w:szCs w:val="24"/>
        </w:rPr>
      </w:pPr>
      <w:r w:rsidRPr="00634EE1">
        <w:rPr>
          <w:rFonts w:ascii="Palatino Linotype" w:hAnsi="Palatino Linotype"/>
          <w:sz w:val="24"/>
          <w:szCs w:val="24"/>
        </w:rPr>
        <w:t>la Republica Dominicana aprobó el Convenio No. 167 Sobre Seguridad y Salud en la</w:t>
      </w:r>
    </w:p>
    <w:p w14:paraId="67B87BB3" w14:textId="242757A2" w:rsidR="00C861BE" w:rsidRDefault="00634EE1" w:rsidP="00C861BE">
      <w:pPr>
        <w:spacing w:after="0" w:line="240" w:lineRule="auto"/>
        <w:ind w:left="705" w:hanging="705"/>
        <w:jc w:val="both"/>
        <w:rPr>
          <w:rFonts w:ascii="Palatino Linotype" w:hAnsi="Palatino Linotype"/>
          <w:sz w:val="24"/>
          <w:szCs w:val="24"/>
        </w:rPr>
      </w:pPr>
      <w:r w:rsidRPr="00634EE1">
        <w:rPr>
          <w:rFonts w:ascii="Palatino Linotype" w:hAnsi="Palatino Linotype"/>
          <w:sz w:val="24"/>
          <w:szCs w:val="24"/>
        </w:rPr>
        <w:lastRenderedPageBreak/>
        <w:t>Construcción.</w:t>
      </w:r>
    </w:p>
    <w:p w14:paraId="1459A763" w14:textId="4E774A05" w:rsidR="00634EE1" w:rsidRDefault="00634EE1" w:rsidP="00C861BE">
      <w:pPr>
        <w:spacing w:after="0" w:line="240" w:lineRule="auto"/>
        <w:ind w:left="705" w:hanging="705"/>
        <w:jc w:val="both"/>
        <w:rPr>
          <w:rFonts w:ascii="Palatino Linotype" w:hAnsi="Palatino Linotype"/>
          <w:sz w:val="24"/>
          <w:szCs w:val="24"/>
        </w:rPr>
      </w:pPr>
    </w:p>
    <w:p w14:paraId="7B3F8D86" w14:textId="77777777"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El Contratista deberá evaluar en la zona a realizar los trabajos si existen riesgos que</w:t>
      </w:r>
    </w:p>
    <w:p w14:paraId="1237A512" w14:textId="77777777"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requieran el uso del equipo de protección personal, si existen riesgos seleccionara</w:t>
      </w:r>
    </w:p>
    <w:p w14:paraId="620020D3" w14:textId="687F4902"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el equipo de protección personal inherente a los riesgos a prevenir y exigir que sus</w:t>
      </w:r>
    </w:p>
    <w:p w14:paraId="7620C1AB" w14:textId="604BCCC4"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trabajadores lo utilicen</w:t>
      </w:r>
      <w:r w:rsidR="00EE1DA7">
        <w:rPr>
          <w:rFonts w:ascii="Palatino Linotype" w:hAnsi="Palatino Linotype"/>
          <w:sz w:val="24"/>
          <w:szCs w:val="24"/>
        </w:rPr>
        <w:t xml:space="preserve"> de forma obligatoria.</w:t>
      </w:r>
    </w:p>
    <w:p w14:paraId="56FB5664" w14:textId="032E1658" w:rsidR="00EE1DA7" w:rsidRDefault="00EE1DA7" w:rsidP="00E3754A">
      <w:pPr>
        <w:spacing w:after="0" w:line="240" w:lineRule="auto"/>
        <w:ind w:left="705" w:hanging="705"/>
        <w:jc w:val="both"/>
        <w:rPr>
          <w:rFonts w:ascii="Palatino Linotype" w:hAnsi="Palatino Linotype"/>
          <w:sz w:val="24"/>
          <w:szCs w:val="24"/>
        </w:rPr>
      </w:pPr>
    </w:p>
    <w:p w14:paraId="1A1BE38C" w14:textId="279F99AC"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Luego de evaluar los riesgos potenciales de accidentes de trabajo que puedan ocurrir</w:t>
      </w:r>
    </w:p>
    <w:p w14:paraId="30D71568" w14:textId="6C97C28A"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durante la ejecución de los trabajos en su propuesta deberá incluir un plan de seguridad</w:t>
      </w:r>
    </w:p>
    <w:p w14:paraId="6713F312" w14:textId="77777777"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y salud, que establezca los procedimientos necesarios para la ejecución de los trabajos a</w:t>
      </w:r>
    </w:p>
    <w:p w14:paraId="150F08B8" w14:textId="345D4881"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realizar, y en el mismo deberá incluir los EPP adecuados que serán utilizados por sus</w:t>
      </w:r>
    </w:p>
    <w:p w14:paraId="79B35C3D" w14:textId="617C3C3D"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trabajadores bajo su responsabilidad, además deberá detallar un plan de mitigación de</w:t>
      </w:r>
    </w:p>
    <w:p w14:paraId="761FD862" w14:textId="11952772"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riesgos inherentes a los trabajos a realizar.</w:t>
      </w:r>
    </w:p>
    <w:p w14:paraId="015702D7" w14:textId="77777777" w:rsidR="00A511A0" w:rsidRDefault="00A511A0" w:rsidP="00E3754A">
      <w:pPr>
        <w:spacing w:after="0" w:line="240" w:lineRule="auto"/>
        <w:ind w:left="705" w:hanging="705"/>
        <w:jc w:val="both"/>
        <w:rPr>
          <w:rFonts w:ascii="Palatino Linotype" w:hAnsi="Palatino Linotype"/>
          <w:sz w:val="24"/>
          <w:szCs w:val="24"/>
        </w:rPr>
      </w:pPr>
    </w:p>
    <w:p w14:paraId="2EC85A51" w14:textId="08DBE30E"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El equipo de protección personal (EPP) </w:t>
      </w:r>
      <w:r w:rsidR="00D12DEB">
        <w:rPr>
          <w:rFonts w:ascii="Palatino Linotype" w:hAnsi="Palatino Linotype"/>
          <w:sz w:val="24"/>
          <w:szCs w:val="24"/>
        </w:rPr>
        <w:t>está</w:t>
      </w:r>
      <w:r>
        <w:rPr>
          <w:rFonts w:ascii="Palatino Linotype" w:hAnsi="Palatino Linotype"/>
          <w:sz w:val="24"/>
          <w:szCs w:val="24"/>
        </w:rPr>
        <w:t xml:space="preserve"> diseñado para proteger a los empleados en</w:t>
      </w:r>
    </w:p>
    <w:p w14:paraId="155F8DA0" w14:textId="77777777"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el lugar de trabajo de lesiones o enfermedades serias que puedan resultar del contacto</w:t>
      </w:r>
    </w:p>
    <w:p w14:paraId="602F88DB" w14:textId="3251B93C"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con peligros químicos, radiológicos, físicos, eléctricos, mecánicos y otros.</w:t>
      </w:r>
    </w:p>
    <w:p w14:paraId="13E8FA70" w14:textId="6BDC6936" w:rsidR="00634EE1" w:rsidRDefault="00634EE1" w:rsidP="00C861BE">
      <w:pPr>
        <w:spacing w:after="0" w:line="240" w:lineRule="auto"/>
        <w:ind w:left="705" w:hanging="705"/>
        <w:jc w:val="both"/>
        <w:rPr>
          <w:rFonts w:ascii="Palatino Linotype" w:hAnsi="Palatino Linotype"/>
          <w:sz w:val="24"/>
          <w:szCs w:val="24"/>
        </w:rPr>
      </w:pPr>
    </w:p>
    <w:p w14:paraId="7C0537FD" w14:textId="77777777"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w:t>
      </w:r>
      <w:r w:rsidR="00634EE1">
        <w:rPr>
          <w:rFonts w:ascii="Palatino Linotype" w:hAnsi="Palatino Linotype"/>
          <w:sz w:val="24"/>
          <w:szCs w:val="24"/>
        </w:rPr>
        <w:t>eberán en caso de que se presente algún accidente de trabajo</w:t>
      </w:r>
      <w:r>
        <w:rPr>
          <w:rFonts w:ascii="Palatino Linotype" w:hAnsi="Palatino Linotype"/>
          <w:sz w:val="24"/>
          <w:szCs w:val="24"/>
        </w:rPr>
        <w:t xml:space="preserve"> </w:t>
      </w:r>
      <w:r w:rsidR="00634EE1">
        <w:rPr>
          <w:rFonts w:ascii="Palatino Linotype" w:hAnsi="Palatino Linotype"/>
          <w:sz w:val="24"/>
          <w:szCs w:val="24"/>
        </w:rPr>
        <w:t>notificar al Supervisor</w:t>
      </w:r>
    </w:p>
    <w:p w14:paraId="3F4B82BC" w14:textId="77777777" w:rsidR="00EE1DA7" w:rsidRDefault="00634EE1"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Designado las causas que provocaron l accidente de trabajo</w:t>
      </w:r>
      <w:r w:rsidR="00FF54FC">
        <w:rPr>
          <w:rFonts w:ascii="Palatino Linotype" w:hAnsi="Palatino Linotype"/>
          <w:sz w:val="24"/>
          <w:szCs w:val="24"/>
        </w:rPr>
        <w:t xml:space="preserve"> y la</w:t>
      </w:r>
      <w:r w:rsidR="00EE1DA7">
        <w:rPr>
          <w:rFonts w:ascii="Palatino Linotype" w:hAnsi="Palatino Linotype"/>
          <w:sz w:val="24"/>
          <w:szCs w:val="24"/>
        </w:rPr>
        <w:t xml:space="preserve"> </w:t>
      </w:r>
      <w:r w:rsidR="00FF54FC">
        <w:rPr>
          <w:rFonts w:ascii="Palatino Linotype" w:hAnsi="Palatino Linotype"/>
          <w:sz w:val="24"/>
          <w:szCs w:val="24"/>
        </w:rPr>
        <w:t>corrección de lugar para</w:t>
      </w:r>
    </w:p>
    <w:p w14:paraId="01BD243F" w14:textId="4EE34143" w:rsidR="00634EE1" w:rsidRDefault="00FF54FC"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que no se vuelvan a presentar.</w:t>
      </w:r>
    </w:p>
    <w:p w14:paraId="464D10B0" w14:textId="1585FAA5" w:rsidR="00E3754A" w:rsidRDefault="00E3754A" w:rsidP="00C861BE">
      <w:pPr>
        <w:spacing w:after="0" w:line="240" w:lineRule="auto"/>
        <w:ind w:left="705" w:hanging="705"/>
        <w:jc w:val="both"/>
        <w:rPr>
          <w:rFonts w:ascii="Palatino Linotype" w:hAnsi="Palatino Linotype"/>
          <w:sz w:val="24"/>
          <w:szCs w:val="24"/>
        </w:rPr>
      </w:pPr>
    </w:p>
    <w:p w14:paraId="395F96DD" w14:textId="77777777" w:rsidR="00FF54FC" w:rsidRDefault="00FF54FC"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Dentro de estos equipos de protección personal el Contratista deberá incluir los</w:t>
      </w:r>
    </w:p>
    <w:p w14:paraId="7147C379" w14:textId="70E21052" w:rsidR="00FF54FC" w:rsidRPr="00634EE1" w:rsidRDefault="00FF54FC"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detallados a continuación:</w:t>
      </w:r>
    </w:p>
    <w:p w14:paraId="536107D3" w14:textId="77777777" w:rsidR="00C861BE" w:rsidRDefault="00C861BE" w:rsidP="00C861BE">
      <w:pPr>
        <w:spacing w:after="0" w:line="240" w:lineRule="auto"/>
        <w:ind w:left="705" w:hanging="705"/>
        <w:jc w:val="both"/>
        <w:rPr>
          <w:rFonts w:ascii="Palatino Linotype" w:hAnsi="Palatino Linotype"/>
          <w:b/>
          <w:bCs/>
          <w:sz w:val="24"/>
          <w:szCs w:val="24"/>
        </w:rPr>
      </w:pPr>
    </w:p>
    <w:p w14:paraId="6227DAB2" w14:textId="7CB77067"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5</w:t>
      </w:r>
      <w:r w:rsidR="00C861BE" w:rsidRPr="00C861BE">
        <w:rPr>
          <w:rFonts w:ascii="Palatino Linotype" w:hAnsi="Palatino Linotype"/>
          <w:b/>
          <w:bCs/>
          <w:sz w:val="24"/>
          <w:szCs w:val="24"/>
        </w:rPr>
        <w:t>.1.-</w:t>
      </w:r>
      <w:r w:rsidR="00C861BE" w:rsidRPr="00C861BE">
        <w:rPr>
          <w:rFonts w:ascii="Palatino Linotype" w:hAnsi="Palatino Linotype"/>
          <w:b/>
          <w:bCs/>
          <w:sz w:val="24"/>
          <w:szCs w:val="24"/>
        </w:rPr>
        <w:tab/>
        <w:t>Casco de Protección (Norma OSHA).</w:t>
      </w:r>
    </w:p>
    <w:p w14:paraId="2728C968" w14:textId="54B916EE" w:rsidR="00FF54FC" w:rsidRDefault="00FF54FC" w:rsidP="00C861BE">
      <w:pPr>
        <w:spacing w:after="0" w:line="240" w:lineRule="auto"/>
        <w:ind w:left="705" w:hanging="705"/>
        <w:jc w:val="both"/>
        <w:rPr>
          <w:rFonts w:ascii="Palatino Linotype" w:hAnsi="Palatino Linotype"/>
          <w:b/>
          <w:bCs/>
          <w:sz w:val="24"/>
          <w:szCs w:val="24"/>
        </w:rPr>
      </w:pPr>
    </w:p>
    <w:p w14:paraId="752667D0" w14:textId="77777777" w:rsidR="00E62080" w:rsidRDefault="00FF54FC" w:rsidP="00C861BE">
      <w:pPr>
        <w:spacing w:after="0" w:line="240" w:lineRule="auto"/>
        <w:ind w:left="705" w:hanging="705"/>
        <w:jc w:val="both"/>
        <w:rPr>
          <w:rFonts w:ascii="Palatino Linotype" w:hAnsi="Palatino Linotype"/>
          <w:sz w:val="24"/>
          <w:szCs w:val="24"/>
        </w:rPr>
      </w:pPr>
      <w:r w:rsidRPr="00E62080">
        <w:rPr>
          <w:rFonts w:ascii="Palatino Linotype" w:hAnsi="Palatino Linotype"/>
          <w:sz w:val="24"/>
          <w:szCs w:val="24"/>
        </w:rPr>
        <w:t>Este casco de seguridad es un elemento de protección personal fundamental, ya que</w:t>
      </w:r>
    </w:p>
    <w:p w14:paraId="5BB19149" w14:textId="72FBA5D2" w:rsidR="00FF54FC" w:rsidRDefault="00E3754A" w:rsidP="00C861BE">
      <w:pPr>
        <w:spacing w:after="0" w:line="240" w:lineRule="auto"/>
        <w:ind w:left="705" w:hanging="705"/>
        <w:jc w:val="both"/>
        <w:rPr>
          <w:rFonts w:ascii="Palatino Linotype" w:hAnsi="Palatino Linotype"/>
          <w:sz w:val="24"/>
          <w:szCs w:val="24"/>
        </w:rPr>
      </w:pPr>
      <w:r w:rsidRPr="00E62080">
        <w:rPr>
          <w:rFonts w:ascii="Palatino Linotype" w:hAnsi="Palatino Linotype"/>
          <w:sz w:val="24"/>
          <w:szCs w:val="24"/>
        </w:rPr>
        <w:t>P</w:t>
      </w:r>
      <w:r w:rsidR="00FF54FC" w:rsidRPr="00E62080">
        <w:rPr>
          <w:rFonts w:ascii="Palatino Linotype" w:hAnsi="Palatino Linotype"/>
          <w:sz w:val="24"/>
          <w:szCs w:val="24"/>
        </w:rPr>
        <w:t>rotege</w:t>
      </w:r>
      <w:r>
        <w:rPr>
          <w:rFonts w:ascii="Palatino Linotype" w:hAnsi="Palatino Linotype"/>
          <w:sz w:val="24"/>
          <w:szCs w:val="24"/>
        </w:rPr>
        <w:t xml:space="preserve"> una de las partes más importantes del cuerpo, para trabajos en altura es necesario</w:t>
      </w:r>
    </w:p>
    <w:p w14:paraId="4C7C3C61" w14:textId="77777777" w:rsidR="00E3754A" w:rsidRDefault="00E3754A"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que estos cuenten con barboquejo ya que es la sujeción que evita el desprendimiento del</w:t>
      </w:r>
    </w:p>
    <w:p w14:paraId="3B1553EA" w14:textId="51D9F255" w:rsidR="00E3754A" w:rsidRDefault="00E3754A"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mismo de la cabeza. </w:t>
      </w:r>
    </w:p>
    <w:p w14:paraId="313285BD" w14:textId="7A417BD9" w:rsidR="00EE1DA7" w:rsidRDefault="00EE1DA7" w:rsidP="00C861BE">
      <w:pPr>
        <w:spacing w:after="0" w:line="240" w:lineRule="auto"/>
        <w:ind w:left="705" w:hanging="705"/>
        <w:jc w:val="both"/>
        <w:rPr>
          <w:rFonts w:ascii="Palatino Linotype" w:hAnsi="Palatino Linotype"/>
          <w:sz w:val="24"/>
          <w:szCs w:val="24"/>
        </w:rPr>
      </w:pPr>
    </w:p>
    <w:p w14:paraId="324C3444" w14:textId="77777777"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Los cascos son la mejor manera de protegerse de lesiones permanentes que cambian la</w:t>
      </w:r>
    </w:p>
    <w:p w14:paraId="3D392C04" w14:textId="49FDC430"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Vida o la muerte. Es muy importante que los trabajadores entiendan los diversos tipos de</w:t>
      </w:r>
    </w:p>
    <w:p w14:paraId="275C4772" w14:textId="5455644D"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cascos, cómo cuidarlos y los requisitos de usar cascos en el trabajo</w:t>
      </w:r>
      <w:r w:rsidR="008109E5">
        <w:rPr>
          <w:rFonts w:ascii="Palatino Linotype" w:hAnsi="Palatino Linotype"/>
          <w:sz w:val="24"/>
          <w:szCs w:val="24"/>
        </w:rPr>
        <w:t>.</w:t>
      </w:r>
    </w:p>
    <w:p w14:paraId="6AF5B4BD" w14:textId="6F239D89" w:rsidR="008109E5" w:rsidRDefault="008109E5" w:rsidP="00C861BE">
      <w:pPr>
        <w:spacing w:after="0" w:line="240" w:lineRule="auto"/>
        <w:ind w:left="705" w:hanging="705"/>
        <w:jc w:val="both"/>
        <w:rPr>
          <w:rFonts w:ascii="Palatino Linotype" w:hAnsi="Palatino Linotype"/>
          <w:sz w:val="24"/>
          <w:szCs w:val="24"/>
        </w:rPr>
      </w:pPr>
    </w:p>
    <w:p w14:paraId="54470F15" w14:textId="77777777"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Las regulaciones de OSHA exigen requisitos específicos para la protección de la cabeza</w:t>
      </w:r>
    </w:p>
    <w:p w14:paraId="2D05F081" w14:textId="77777777"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lastRenderedPageBreak/>
        <w:t>en el lugar de trabajo, estas reglas incorporan estándares del American National</w:t>
      </w:r>
    </w:p>
    <w:p w14:paraId="286A5240" w14:textId="77777777" w:rsidR="008109E5" w:rsidRDefault="008109E5" w:rsidP="00C861BE">
      <w:pPr>
        <w:spacing w:after="0" w:line="240" w:lineRule="auto"/>
        <w:ind w:left="705" w:hanging="705"/>
        <w:jc w:val="both"/>
        <w:rPr>
          <w:rFonts w:ascii="Palatino Linotype" w:hAnsi="Palatino Linotype"/>
          <w:sz w:val="24"/>
          <w:szCs w:val="24"/>
        </w:rPr>
      </w:pPr>
      <w:proofErr w:type="spellStart"/>
      <w:r w:rsidRPr="008109E5">
        <w:rPr>
          <w:rFonts w:ascii="Palatino Linotype" w:hAnsi="Palatino Linotype"/>
          <w:sz w:val="24"/>
          <w:szCs w:val="24"/>
        </w:rPr>
        <w:t>Standards</w:t>
      </w:r>
      <w:proofErr w:type="spellEnd"/>
      <w:r w:rsidRPr="008109E5">
        <w:rPr>
          <w:rFonts w:ascii="Palatino Linotype" w:hAnsi="Palatino Linotype"/>
          <w:sz w:val="24"/>
          <w:szCs w:val="24"/>
        </w:rPr>
        <w:t xml:space="preserve"> </w:t>
      </w:r>
      <w:proofErr w:type="spellStart"/>
      <w:r w:rsidRPr="008109E5">
        <w:rPr>
          <w:rFonts w:ascii="Palatino Linotype" w:hAnsi="Palatino Linotype"/>
          <w:sz w:val="24"/>
          <w:szCs w:val="24"/>
        </w:rPr>
        <w:t>Institute</w:t>
      </w:r>
      <w:proofErr w:type="spellEnd"/>
      <w:r w:rsidRPr="008109E5">
        <w:rPr>
          <w:rFonts w:ascii="Palatino Linotype" w:hAnsi="Palatino Linotype"/>
          <w:sz w:val="24"/>
          <w:szCs w:val="24"/>
        </w:rPr>
        <w:t xml:space="preserve"> (ANSI), OSHA proporciona la</w:t>
      </w:r>
      <w:r>
        <w:rPr>
          <w:rFonts w:ascii="Palatino Linotype" w:hAnsi="Palatino Linotype"/>
          <w:sz w:val="24"/>
          <w:szCs w:val="24"/>
        </w:rPr>
        <w:t>s regulaciones a seguir, y ANSI los</w:t>
      </w:r>
    </w:p>
    <w:p w14:paraId="445F79BE" w14:textId="48078C65"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medios para seguir esas regulaciones. OSHA tiene dos normas que rigen </w:t>
      </w:r>
      <w:r w:rsidR="002077C4">
        <w:rPr>
          <w:rFonts w:ascii="Palatino Linotype" w:hAnsi="Palatino Linotype"/>
          <w:sz w:val="24"/>
          <w:szCs w:val="24"/>
        </w:rPr>
        <w:t>los requisitos</w:t>
      </w:r>
    </w:p>
    <w:p w14:paraId="4024BA0C" w14:textId="2F5CE5D9"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del casco:</w:t>
      </w:r>
    </w:p>
    <w:p w14:paraId="19EA9106" w14:textId="56CA48D4" w:rsidR="008109E5" w:rsidRDefault="008109E5" w:rsidP="00C861BE">
      <w:pPr>
        <w:spacing w:after="0" w:line="240" w:lineRule="auto"/>
        <w:ind w:left="705" w:hanging="705"/>
        <w:jc w:val="both"/>
        <w:rPr>
          <w:rFonts w:ascii="Palatino Linotype" w:hAnsi="Palatino Linotype"/>
          <w:sz w:val="24"/>
          <w:szCs w:val="24"/>
        </w:rPr>
      </w:pPr>
    </w:p>
    <w:p w14:paraId="2958C8F4" w14:textId="18906401"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29 CFR 1910.135 rige los requisitos del casco para los trabajadores de la</w:t>
      </w:r>
    </w:p>
    <w:p w14:paraId="06C01E61" w14:textId="66C544FB" w:rsidR="008109E5" w:rsidRDefault="008109E5" w:rsidP="008109E5">
      <w:pPr>
        <w:pStyle w:val="Prrafodelista"/>
        <w:spacing w:after="0" w:line="240" w:lineRule="auto"/>
        <w:ind w:left="1425"/>
        <w:jc w:val="both"/>
        <w:rPr>
          <w:rFonts w:ascii="Palatino Linotype" w:hAnsi="Palatino Linotype"/>
          <w:sz w:val="24"/>
          <w:szCs w:val="24"/>
        </w:rPr>
      </w:pPr>
      <w:r>
        <w:rPr>
          <w:rFonts w:ascii="Palatino Linotype" w:hAnsi="Palatino Linotype"/>
          <w:sz w:val="24"/>
          <w:szCs w:val="24"/>
        </w:rPr>
        <w:t>Industria general.</w:t>
      </w:r>
    </w:p>
    <w:p w14:paraId="38F44A6B" w14:textId="0ED7C0AB" w:rsidR="008109E5" w:rsidRDefault="008109E5" w:rsidP="008109E5">
      <w:pPr>
        <w:pStyle w:val="Prrafodelista"/>
        <w:spacing w:after="0" w:line="240" w:lineRule="auto"/>
        <w:ind w:left="1425"/>
        <w:jc w:val="both"/>
        <w:rPr>
          <w:rFonts w:ascii="Palatino Linotype" w:hAnsi="Palatino Linotype"/>
          <w:sz w:val="24"/>
          <w:szCs w:val="24"/>
        </w:rPr>
      </w:pPr>
    </w:p>
    <w:p w14:paraId="060712C7" w14:textId="2BCD5996"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29 CFR 1926.100 se refiere a los requisitos de protección de la cabeza para</w:t>
      </w:r>
    </w:p>
    <w:p w14:paraId="7FF293E6" w14:textId="46B200E2" w:rsidR="008109E5" w:rsidRDefault="008109E5" w:rsidP="008109E5">
      <w:pPr>
        <w:pStyle w:val="Prrafodelista"/>
        <w:spacing w:after="0" w:line="240" w:lineRule="auto"/>
        <w:ind w:left="1425"/>
        <w:jc w:val="both"/>
        <w:rPr>
          <w:rFonts w:ascii="Palatino Linotype" w:hAnsi="Palatino Linotype"/>
          <w:sz w:val="24"/>
          <w:szCs w:val="24"/>
        </w:rPr>
      </w:pPr>
      <w:r>
        <w:rPr>
          <w:rFonts w:ascii="Palatino Linotype" w:hAnsi="Palatino Linotype"/>
          <w:sz w:val="24"/>
          <w:szCs w:val="24"/>
        </w:rPr>
        <w:t>los trabajadores de la construcción, demolición y renovación.</w:t>
      </w:r>
    </w:p>
    <w:p w14:paraId="35D8BCD0" w14:textId="56D041D1" w:rsidR="008109E5" w:rsidRDefault="008109E5" w:rsidP="008109E5">
      <w:pPr>
        <w:pStyle w:val="Prrafodelista"/>
        <w:spacing w:after="0" w:line="240" w:lineRule="auto"/>
        <w:ind w:left="1425"/>
        <w:jc w:val="both"/>
        <w:rPr>
          <w:rFonts w:ascii="Palatino Linotype" w:hAnsi="Palatino Linotype"/>
          <w:sz w:val="24"/>
          <w:szCs w:val="24"/>
        </w:rPr>
      </w:pPr>
    </w:p>
    <w:p w14:paraId="0E79C8FE" w14:textId="3DCA1A8B" w:rsidR="008109E5" w:rsidRDefault="008109E5" w:rsidP="008109E5">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Ambas Normas requieren que los trabajadores usen cascos cuando hay un potencial de</w:t>
      </w:r>
    </w:p>
    <w:p w14:paraId="0D69115A" w14:textId="56CC0635" w:rsidR="008109E5" w:rsidRDefault="008109E5" w:rsidP="008109E5">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 xml:space="preserve">lesiones en la cabeza por &lt;&lt;Impactos, caídas </w:t>
      </w:r>
      <w:proofErr w:type="spellStart"/>
      <w:r>
        <w:rPr>
          <w:rFonts w:ascii="Palatino Linotype" w:hAnsi="Palatino Linotype"/>
          <w:sz w:val="24"/>
          <w:szCs w:val="24"/>
        </w:rPr>
        <w:t>o</w:t>
      </w:r>
      <w:proofErr w:type="spellEnd"/>
      <w:r>
        <w:rPr>
          <w:rFonts w:ascii="Palatino Linotype" w:hAnsi="Palatino Linotype"/>
          <w:sz w:val="24"/>
          <w:szCs w:val="24"/>
        </w:rPr>
        <w:t xml:space="preserve"> objetos voladores, o descargas eléctricas.&gt;&gt;</w:t>
      </w:r>
    </w:p>
    <w:p w14:paraId="6C16F2DF" w14:textId="2D088192" w:rsidR="008109E5" w:rsidRDefault="008109E5" w:rsidP="008109E5">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esto significa que los empleadores deben proporcionar cascos y asegurarse de que los empleados usen cubiertas protectoras en las siguientes situaciones:</w:t>
      </w:r>
    </w:p>
    <w:p w14:paraId="3A5F89DE" w14:textId="7E38DC97" w:rsidR="008109E5" w:rsidRDefault="008109E5" w:rsidP="008109E5">
      <w:pPr>
        <w:pStyle w:val="Prrafodelista"/>
        <w:spacing w:after="0" w:line="240" w:lineRule="auto"/>
        <w:ind w:left="0"/>
        <w:jc w:val="both"/>
        <w:rPr>
          <w:rFonts w:ascii="Palatino Linotype" w:hAnsi="Palatino Linotype"/>
          <w:sz w:val="24"/>
          <w:szCs w:val="24"/>
        </w:rPr>
      </w:pPr>
    </w:p>
    <w:p w14:paraId="66738FFA" w14:textId="28DB0DAA"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Cuando los objetos o escombros puedan caer desde arriba y los trabajadores</w:t>
      </w:r>
    </w:p>
    <w:p w14:paraId="76A7ECC0" w14:textId="690BF509" w:rsidR="008109E5" w:rsidRDefault="008109E5" w:rsidP="008109E5">
      <w:pPr>
        <w:pStyle w:val="Prrafodelista"/>
        <w:spacing w:after="0" w:line="240" w:lineRule="auto"/>
        <w:ind w:left="1425"/>
        <w:jc w:val="both"/>
        <w:rPr>
          <w:rFonts w:ascii="Palatino Linotype" w:hAnsi="Palatino Linotype"/>
          <w:sz w:val="24"/>
          <w:szCs w:val="24"/>
        </w:rPr>
      </w:pPr>
      <w:r>
        <w:rPr>
          <w:rFonts w:ascii="Palatino Linotype" w:hAnsi="Palatino Linotype"/>
          <w:sz w:val="24"/>
          <w:szCs w:val="24"/>
        </w:rPr>
        <w:t xml:space="preserve">en huelga en la </w:t>
      </w:r>
      <w:r w:rsidR="009F227B">
        <w:rPr>
          <w:rFonts w:ascii="Palatino Linotype" w:hAnsi="Palatino Linotype"/>
          <w:sz w:val="24"/>
          <w:szCs w:val="24"/>
        </w:rPr>
        <w:t>cabeza. (no entiendo en huelga)</w:t>
      </w:r>
    </w:p>
    <w:p w14:paraId="5CFB5FB4" w14:textId="3293654B" w:rsidR="008109E5" w:rsidRDefault="008109E5" w:rsidP="008109E5">
      <w:pPr>
        <w:pStyle w:val="Prrafodelista"/>
        <w:spacing w:after="0" w:line="240" w:lineRule="auto"/>
        <w:ind w:left="1425"/>
        <w:jc w:val="both"/>
        <w:rPr>
          <w:rFonts w:ascii="Palatino Linotype" w:hAnsi="Palatino Linotype"/>
          <w:sz w:val="24"/>
          <w:szCs w:val="24"/>
        </w:rPr>
      </w:pPr>
    </w:p>
    <w:p w14:paraId="5BA1AD1C" w14:textId="6A9F5C60"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Cu</w:t>
      </w:r>
      <w:r w:rsidR="002077C4">
        <w:rPr>
          <w:rFonts w:ascii="Palatino Linotype" w:hAnsi="Palatino Linotype"/>
          <w:sz w:val="24"/>
          <w:szCs w:val="24"/>
        </w:rPr>
        <w:t>ando los empleados pueden golpear a sus cabezas contra obje</w:t>
      </w:r>
      <w:r w:rsidR="009F227B">
        <w:rPr>
          <w:rFonts w:ascii="Palatino Linotype" w:hAnsi="Palatino Linotype"/>
          <w:sz w:val="24"/>
          <w:szCs w:val="24"/>
        </w:rPr>
        <w:t>t</w:t>
      </w:r>
      <w:r w:rsidR="002077C4">
        <w:rPr>
          <w:rFonts w:ascii="Palatino Linotype" w:hAnsi="Palatino Linotype"/>
          <w:sz w:val="24"/>
          <w:szCs w:val="24"/>
        </w:rPr>
        <w:t>os fijos, como sopores, vigas u otros equipos.</w:t>
      </w:r>
    </w:p>
    <w:p w14:paraId="534AC4F4" w14:textId="77777777" w:rsidR="002077C4" w:rsidRDefault="002077C4" w:rsidP="002077C4">
      <w:pPr>
        <w:pStyle w:val="Prrafodelista"/>
        <w:spacing w:after="0" w:line="240" w:lineRule="auto"/>
        <w:ind w:left="1425"/>
        <w:jc w:val="both"/>
        <w:rPr>
          <w:rFonts w:ascii="Palatino Linotype" w:hAnsi="Palatino Linotype"/>
          <w:sz w:val="24"/>
          <w:szCs w:val="24"/>
        </w:rPr>
      </w:pPr>
    </w:p>
    <w:p w14:paraId="0D69AC71" w14:textId="17DB19C2" w:rsidR="002077C4" w:rsidRDefault="002077C4"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Cuando existe la posibilidad de que las cabezas de los trabajadores hagan</w:t>
      </w:r>
    </w:p>
    <w:p w14:paraId="51AFC1F3" w14:textId="64A1DDA0" w:rsidR="002077C4" w:rsidRDefault="002077C4" w:rsidP="002077C4">
      <w:pPr>
        <w:pStyle w:val="Prrafodelista"/>
        <w:ind w:left="1416"/>
        <w:rPr>
          <w:rFonts w:ascii="Palatino Linotype" w:hAnsi="Palatino Linotype"/>
          <w:sz w:val="24"/>
          <w:szCs w:val="24"/>
        </w:rPr>
      </w:pPr>
      <w:r>
        <w:rPr>
          <w:rFonts w:ascii="Palatino Linotype" w:hAnsi="Palatino Linotype"/>
          <w:sz w:val="24"/>
          <w:szCs w:val="24"/>
        </w:rPr>
        <w:t>Contacto con peligros eléctricos.</w:t>
      </w:r>
    </w:p>
    <w:p w14:paraId="30C02249" w14:textId="55F01838" w:rsidR="002077C4" w:rsidRDefault="002077C4" w:rsidP="002077C4">
      <w:pPr>
        <w:pStyle w:val="Prrafodelista"/>
        <w:ind w:left="1416"/>
        <w:rPr>
          <w:rFonts w:ascii="Palatino Linotype" w:hAnsi="Palatino Linotype"/>
          <w:sz w:val="24"/>
          <w:szCs w:val="24"/>
        </w:rPr>
      </w:pPr>
    </w:p>
    <w:p w14:paraId="76DE040B" w14:textId="56DF3442" w:rsidR="002077C4" w:rsidRDefault="002077C4" w:rsidP="002077C4">
      <w:pPr>
        <w:pStyle w:val="Prrafodelista"/>
        <w:ind w:left="0"/>
        <w:rPr>
          <w:rFonts w:ascii="Palatino Linotype" w:hAnsi="Palatino Linotype"/>
          <w:sz w:val="24"/>
          <w:szCs w:val="24"/>
        </w:rPr>
      </w:pPr>
      <w:r>
        <w:rPr>
          <w:rFonts w:ascii="Palatino Linotype" w:hAnsi="Palatino Linotype"/>
          <w:sz w:val="24"/>
          <w:szCs w:val="24"/>
        </w:rPr>
        <w:t>Los trabajadores que no lleven casco dentro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Contratista y el Supervisor Designado por </w:t>
      </w:r>
    </w:p>
    <w:p w14:paraId="18C7A75D" w14:textId="59330AC2" w:rsidR="002077C4" w:rsidRDefault="002077C4" w:rsidP="002077C4">
      <w:pPr>
        <w:pStyle w:val="Prrafodelista"/>
        <w:ind w:left="0"/>
        <w:rPr>
          <w:rFonts w:ascii="Palatino Linotype" w:hAnsi="Palatino Linotype"/>
          <w:sz w:val="24"/>
          <w:szCs w:val="24"/>
        </w:rPr>
      </w:pPr>
      <w:r>
        <w:rPr>
          <w:rFonts w:ascii="Palatino Linotype" w:hAnsi="Palatino Linotype"/>
          <w:sz w:val="24"/>
          <w:szCs w:val="24"/>
        </w:rPr>
        <w:t>la Autoridad Contratante de parar este trabajador inmediatamente.</w:t>
      </w:r>
    </w:p>
    <w:p w14:paraId="453CEB44" w14:textId="77777777" w:rsidR="002077C4" w:rsidRDefault="002077C4" w:rsidP="002077C4">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5095C667" w14:textId="26706DAA" w:rsidR="002077C4" w:rsidRDefault="002077C4" w:rsidP="002077C4">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3B7DBF31" w14:textId="422BD4B2" w:rsidR="002077C4" w:rsidRDefault="002077C4" w:rsidP="002077C4">
      <w:pPr>
        <w:pStyle w:val="Prrafodelista"/>
        <w:ind w:left="0"/>
        <w:rPr>
          <w:rFonts w:ascii="Palatino Linotype" w:hAnsi="Palatino Linotype"/>
          <w:sz w:val="24"/>
          <w:szCs w:val="24"/>
        </w:rPr>
      </w:pPr>
    </w:p>
    <w:p w14:paraId="2DFDC94A" w14:textId="175F0070"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5</w:t>
      </w:r>
      <w:r w:rsidR="00C861BE" w:rsidRPr="00C861BE">
        <w:rPr>
          <w:rFonts w:ascii="Palatino Linotype" w:hAnsi="Palatino Linotype"/>
          <w:b/>
          <w:bCs/>
          <w:sz w:val="24"/>
          <w:szCs w:val="24"/>
        </w:rPr>
        <w:t>.2.-</w:t>
      </w:r>
      <w:r w:rsidR="00C861BE" w:rsidRPr="00C861BE">
        <w:rPr>
          <w:rFonts w:ascii="Palatino Linotype" w:hAnsi="Palatino Linotype"/>
          <w:b/>
          <w:bCs/>
          <w:sz w:val="24"/>
          <w:szCs w:val="24"/>
        </w:rPr>
        <w:tab/>
        <w:t>Chaleco Reflectivo de Seguridad.</w:t>
      </w:r>
    </w:p>
    <w:p w14:paraId="1A85527D" w14:textId="07BA4F25" w:rsidR="002077C4" w:rsidRDefault="002077C4" w:rsidP="00C861BE">
      <w:pPr>
        <w:spacing w:after="0" w:line="240" w:lineRule="auto"/>
        <w:ind w:left="705" w:hanging="705"/>
        <w:jc w:val="both"/>
        <w:rPr>
          <w:rFonts w:ascii="Palatino Linotype" w:hAnsi="Palatino Linotype"/>
          <w:b/>
          <w:bCs/>
          <w:sz w:val="24"/>
          <w:szCs w:val="24"/>
        </w:rPr>
      </w:pPr>
    </w:p>
    <w:p w14:paraId="28DDA11F" w14:textId="77777777" w:rsidR="00004FD9" w:rsidRPr="00004FD9" w:rsidRDefault="002077C4" w:rsidP="00C861BE">
      <w:pPr>
        <w:spacing w:after="0" w:line="240" w:lineRule="auto"/>
        <w:ind w:left="705" w:hanging="705"/>
        <w:jc w:val="both"/>
        <w:rPr>
          <w:rFonts w:ascii="Palatino Linotype" w:hAnsi="Palatino Linotype"/>
          <w:sz w:val="24"/>
          <w:szCs w:val="24"/>
        </w:rPr>
      </w:pPr>
      <w:r w:rsidRPr="00004FD9">
        <w:rPr>
          <w:rFonts w:ascii="Palatino Linotype" w:hAnsi="Palatino Linotype"/>
          <w:sz w:val="24"/>
          <w:szCs w:val="24"/>
        </w:rPr>
        <w:t>El chaleco reflectante es una prenda encargada de cubrir el torso del t</w:t>
      </w:r>
      <w:r w:rsidR="00004FD9" w:rsidRPr="00004FD9">
        <w:rPr>
          <w:rFonts w:ascii="Palatino Linotype" w:hAnsi="Palatino Linotype"/>
          <w:sz w:val="24"/>
          <w:szCs w:val="24"/>
        </w:rPr>
        <w:t>rabajador,</w:t>
      </w:r>
    </w:p>
    <w:p w14:paraId="117AE7BB" w14:textId="697484A5" w:rsidR="002077C4" w:rsidRDefault="00004FD9" w:rsidP="00C861BE">
      <w:pPr>
        <w:spacing w:after="0" w:line="240" w:lineRule="auto"/>
        <w:ind w:left="705" w:hanging="705"/>
        <w:jc w:val="both"/>
        <w:rPr>
          <w:rFonts w:ascii="Palatino Linotype" w:hAnsi="Palatino Linotype"/>
          <w:sz w:val="24"/>
          <w:szCs w:val="24"/>
        </w:rPr>
      </w:pPr>
      <w:r w:rsidRPr="00004FD9">
        <w:rPr>
          <w:rFonts w:ascii="Palatino Linotype" w:hAnsi="Palatino Linotype"/>
          <w:sz w:val="24"/>
          <w:szCs w:val="24"/>
        </w:rPr>
        <w:t>Proporcionando</w:t>
      </w:r>
      <w:r>
        <w:rPr>
          <w:rFonts w:ascii="Palatino Linotype" w:hAnsi="Palatino Linotype"/>
          <w:sz w:val="24"/>
          <w:szCs w:val="24"/>
        </w:rPr>
        <w:t xml:space="preserve"> alta visibilidad, </w:t>
      </w:r>
      <w:r w:rsidR="009F227B">
        <w:rPr>
          <w:rFonts w:ascii="Palatino Linotype" w:hAnsi="Palatino Linotype"/>
          <w:sz w:val="24"/>
          <w:szCs w:val="24"/>
        </w:rPr>
        <w:t>está clasificada</w:t>
      </w:r>
      <w:r>
        <w:rPr>
          <w:rFonts w:ascii="Palatino Linotype" w:hAnsi="Palatino Linotype"/>
          <w:sz w:val="24"/>
          <w:szCs w:val="24"/>
        </w:rPr>
        <w:t xml:space="preserve"> como un equipo de protección personal</w:t>
      </w:r>
    </w:p>
    <w:p w14:paraId="6DB416A5" w14:textId="35EA1330" w:rsidR="00004FD9" w:rsidRDefault="00004FD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(EPP) frente a riesgos intermedios, según las tareas y tipo del puesto de trabajo, el uso del</w:t>
      </w:r>
    </w:p>
    <w:p w14:paraId="6FEED7E6" w14:textId="65DD9BBF" w:rsidR="00004FD9" w:rsidRDefault="00004FD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lastRenderedPageBreak/>
        <w:t>Chaleco dependerá del tipo de trabajo a desarrollar:</w:t>
      </w:r>
    </w:p>
    <w:p w14:paraId="01ACDD23" w14:textId="5FAC26A9" w:rsidR="00004FD9" w:rsidRDefault="00004FD9" w:rsidP="00C861BE">
      <w:pPr>
        <w:spacing w:after="0" w:line="240" w:lineRule="auto"/>
        <w:ind w:left="705" w:hanging="705"/>
        <w:jc w:val="both"/>
        <w:rPr>
          <w:rFonts w:ascii="Palatino Linotype" w:hAnsi="Palatino Linotype"/>
          <w:sz w:val="24"/>
          <w:szCs w:val="24"/>
        </w:rPr>
      </w:pPr>
    </w:p>
    <w:p w14:paraId="6A53FBE8" w14:textId="0BFCC93B" w:rsidR="00004FD9" w:rsidRPr="00004FD9" w:rsidRDefault="00004FD9" w:rsidP="00004FD9">
      <w:pPr>
        <w:pStyle w:val="Prrafodelista"/>
        <w:numPr>
          <w:ilvl w:val="0"/>
          <w:numId w:val="4"/>
        </w:numPr>
        <w:spacing w:after="0" w:line="240" w:lineRule="auto"/>
        <w:jc w:val="both"/>
        <w:rPr>
          <w:rFonts w:ascii="Palatino Linotype" w:hAnsi="Palatino Linotype"/>
          <w:sz w:val="24"/>
          <w:szCs w:val="24"/>
        </w:rPr>
      </w:pPr>
      <w:r w:rsidRPr="00004FD9">
        <w:rPr>
          <w:rFonts w:ascii="Palatino Linotype" w:hAnsi="Palatino Linotype"/>
          <w:sz w:val="24"/>
          <w:szCs w:val="24"/>
        </w:rPr>
        <w:t>Clase 1: Tareas que permitan al usuario ser visto completamente por el</w:t>
      </w:r>
    </w:p>
    <w:p w14:paraId="3BEA7F72" w14:textId="5A33CE16" w:rsidR="00004FD9" w:rsidRDefault="00004FD9" w:rsidP="00004FD9">
      <w:pPr>
        <w:pStyle w:val="Prrafodelista"/>
        <w:spacing w:after="0" w:line="240" w:lineRule="auto"/>
        <w:ind w:left="1425"/>
        <w:jc w:val="both"/>
        <w:rPr>
          <w:rFonts w:ascii="Palatino Linotype" w:hAnsi="Palatino Linotype"/>
          <w:b/>
          <w:bCs/>
          <w:sz w:val="24"/>
          <w:szCs w:val="24"/>
        </w:rPr>
      </w:pPr>
      <w:r w:rsidRPr="00004FD9">
        <w:rPr>
          <w:rFonts w:ascii="Palatino Linotype" w:hAnsi="Palatino Linotype"/>
          <w:sz w:val="24"/>
          <w:szCs w:val="24"/>
        </w:rPr>
        <w:t xml:space="preserve">Trafico que se aproxima en lugares donde se debe circular a </w:t>
      </w:r>
      <w:r w:rsidR="009F227B" w:rsidRPr="00004FD9">
        <w:rPr>
          <w:rFonts w:ascii="Palatino Linotype" w:hAnsi="Palatino Linotype"/>
          <w:sz w:val="24"/>
          <w:szCs w:val="24"/>
        </w:rPr>
        <w:t>más</w:t>
      </w:r>
      <w:r w:rsidRPr="00004FD9">
        <w:rPr>
          <w:rFonts w:ascii="Palatino Linotype" w:hAnsi="Palatino Linotype"/>
          <w:sz w:val="24"/>
          <w:szCs w:val="24"/>
        </w:rPr>
        <w:t xml:space="preserve"> de 40 km/hora.</w:t>
      </w:r>
      <w:r>
        <w:rPr>
          <w:rFonts w:ascii="Palatino Linotype" w:hAnsi="Palatino Linotype"/>
          <w:b/>
          <w:bCs/>
          <w:sz w:val="24"/>
          <w:szCs w:val="24"/>
        </w:rPr>
        <w:t xml:space="preserve"> </w:t>
      </w:r>
    </w:p>
    <w:p w14:paraId="2CE7936C" w14:textId="4B0F504E" w:rsidR="00004FD9" w:rsidRDefault="00004FD9" w:rsidP="00004FD9">
      <w:pPr>
        <w:pStyle w:val="Prrafodelista"/>
        <w:spacing w:after="0" w:line="240" w:lineRule="auto"/>
        <w:ind w:left="1425"/>
        <w:jc w:val="both"/>
        <w:rPr>
          <w:rFonts w:ascii="Palatino Linotype" w:hAnsi="Palatino Linotype"/>
          <w:b/>
          <w:bCs/>
          <w:sz w:val="24"/>
          <w:szCs w:val="24"/>
        </w:rPr>
      </w:pPr>
    </w:p>
    <w:p w14:paraId="583B0352" w14:textId="4879D8BE" w:rsidR="00004FD9" w:rsidRDefault="00004FD9" w:rsidP="00004FD9">
      <w:pPr>
        <w:pStyle w:val="Prrafodelista"/>
        <w:numPr>
          <w:ilvl w:val="0"/>
          <w:numId w:val="4"/>
        </w:numPr>
        <w:spacing w:after="0" w:line="240" w:lineRule="auto"/>
        <w:jc w:val="both"/>
        <w:rPr>
          <w:rFonts w:ascii="Palatino Linotype" w:hAnsi="Palatino Linotype"/>
          <w:sz w:val="24"/>
          <w:szCs w:val="24"/>
        </w:rPr>
      </w:pPr>
      <w:r w:rsidRPr="00004FD9">
        <w:rPr>
          <w:rFonts w:ascii="Palatino Linotype" w:hAnsi="Palatino Linotype"/>
          <w:sz w:val="24"/>
          <w:szCs w:val="24"/>
        </w:rPr>
        <w:t xml:space="preserve">Clase 2: Labores profesionales </w:t>
      </w:r>
      <w:r>
        <w:rPr>
          <w:rFonts w:ascii="Palatino Linotype" w:hAnsi="Palatino Linotype"/>
          <w:sz w:val="24"/>
          <w:szCs w:val="24"/>
        </w:rPr>
        <w:t>que necesitan una mayor visibilidad durante condiciones de mal tiempo o ambientes con riesgos superiores.</w:t>
      </w:r>
    </w:p>
    <w:p w14:paraId="057CD595" w14:textId="77777777" w:rsidR="00004FD9" w:rsidRDefault="00004FD9" w:rsidP="00004FD9">
      <w:pPr>
        <w:pStyle w:val="Prrafodelista"/>
        <w:spacing w:after="0" w:line="240" w:lineRule="auto"/>
        <w:ind w:left="1425"/>
        <w:jc w:val="both"/>
        <w:rPr>
          <w:rFonts w:ascii="Palatino Linotype" w:hAnsi="Palatino Linotype"/>
          <w:sz w:val="24"/>
          <w:szCs w:val="24"/>
        </w:rPr>
      </w:pPr>
    </w:p>
    <w:p w14:paraId="1A2CC48A" w14:textId="43FE24D6" w:rsidR="00004FD9" w:rsidRPr="00004FD9" w:rsidRDefault="00004FD9" w:rsidP="00EF6417">
      <w:pPr>
        <w:pStyle w:val="Prrafodelista"/>
        <w:numPr>
          <w:ilvl w:val="0"/>
          <w:numId w:val="4"/>
        </w:numPr>
        <w:spacing w:after="0" w:line="240" w:lineRule="auto"/>
        <w:jc w:val="both"/>
        <w:rPr>
          <w:rFonts w:ascii="Palatino Linotype" w:hAnsi="Palatino Linotype"/>
          <w:sz w:val="24"/>
          <w:szCs w:val="24"/>
        </w:rPr>
      </w:pPr>
      <w:r w:rsidRPr="00004FD9">
        <w:rPr>
          <w:rFonts w:ascii="Palatino Linotype" w:hAnsi="Palatino Linotype"/>
          <w:sz w:val="24"/>
          <w:szCs w:val="24"/>
        </w:rPr>
        <w:t xml:space="preserve">Clase 3: Actividades donde sea necesario el mayor que necesitan el mayor nivel de visibilidad </w:t>
      </w:r>
      <w:r>
        <w:rPr>
          <w:rFonts w:ascii="Palatino Linotype" w:hAnsi="Palatino Linotype"/>
          <w:sz w:val="24"/>
          <w:szCs w:val="24"/>
        </w:rPr>
        <w:t>p</w:t>
      </w:r>
      <w:r w:rsidRPr="00004FD9">
        <w:rPr>
          <w:rFonts w:ascii="Palatino Linotype" w:hAnsi="Palatino Linotype"/>
          <w:sz w:val="24"/>
          <w:szCs w:val="24"/>
        </w:rPr>
        <w:t>ara afrontar un peligro, como es el caso del personal de construcción, carreteras, emergencias, policía.</w:t>
      </w:r>
    </w:p>
    <w:p w14:paraId="43ABBCA9" w14:textId="427CB2FB" w:rsidR="00004FD9" w:rsidRPr="00004FD9" w:rsidRDefault="00004FD9" w:rsidP="00004FD9">
      <w:pPr>
        <w:spacing w:after="0" w:line="240" w:lineRule="auto"/>
        <w:jc w:val="both"/>
        <w:rPr>
          <w:rFonts w:ascii="Palatino Linotype" w:hAnsi="Palatino Linotype"/>
          <w:sz w:val="24"/>
          <w:szCs w:val="24"/>
        </w:rPr>
      </w:pPr>
    </w:p>
    <w:p w14:paraId="4563D12E" w14:textId="20343D2A" w:rsidR="00B34EED" w:rsidRDefault="00B34EED" w:rsidP="00B34EED">
      <w:pPr>
        <w:pStyle w:val="Prrafodelista"/>
        <w:ind w:left="0"/>
        <w:rPr>
          <w:rFonts w:ascii="Palatino Linotype" w:hAnsi="Palatino Linotype"/>
          <w:sz w:val="24"/>
          <w:szCs w:val="24"/>
        </w:rPr>
      </w:pPr>
      <w:r>
        <w:rPr>
          <w:rFonts w:ascii="Palatino Linotype" w:hAnsi="Palatino Linotype"/>
          <w:sz w:val="24"/>
          <w:szCs w:val="24"/>
        </w:rPr>
        <w:t>Los trabajadores que no lleven Chalecos reflectivos dentro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Contratista y el Supervisor Designado por la Autoridad Contratante de parar este trabajador inmediatamente.</w:t>
      </w:r>
    </w:p>
    <w:p w14:paraId="215C9E97" w14:textId="77777777" w:rsidR="00B34EED" w:rsidRDefault="00B34EED" w:rsidP="00B34EE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793CC844" w14:textId="77777777" w:rsidR="00B34EED" w:rsidRDefault="00B34EED" w:rsidP="00B34EED">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261B031B" w14:textId="77777777" w:rsidR="00004FD9" w:rsidRPr="00004FD9" w:rsidRDefault="00004FD9" w:rsidP="00B34EED">
      <w:pPr>
        <w:pStyle w:val="Prrafodelista"/>
        <w:spacing w:after="0" w:line="240" w:lineRule="auto"/>
        <w:ind w:left="0"/>
        <w:jc w:val="both"/>
        <w:rPr>
          <w:rFonts w:ascii="Palatino Linotype" w:hAnsi="Palatino Linotype"/>
          <w:b/>
          <w:bCs/>
          <w:sz w:val="24"/>
          <w:szCs w:val="24"/>
        </w:rPr>
      </w:pPr>
    </w:p>
    <w:p w14:paraId="7C1FE190" w14:textId="5523A243"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5</w:t>
      </w:r>
      <w:r w:rsidR="00C861BE" w:rsidRPr="00C861BE">
        <w:rPr>
          <w:rFonts w:ascii="Palatino Linotype" w:hAnsi="Palatino Linotype"/>
          <w:b/>
          <w:bCs/>
          <w:sz w:val="24"/>
          <w:szCs w:val="24"/>
        </w:rPr>
        <w:t>.3.-</w:t>
      </w:r>
      <w:r w:rsidR="00C861BE" w:rsidRPr="00C861BE">
        <w:rPr>
          <w:rFonts w:ascii="Palatino Linotype" w:hAnsi="Palatino Linotype"/>
          <w:b/>
          <w:bCs/>
          <w:sz w:val="24"/>
          <w:szCs w:val="24"/>
        </w:rPr>
        <w:tab/>
        <w:t>Lentes de Seguridad Transparentes.</w:t>
      </w:r>
    </w:p>
    <w:p w14:paraId="29A78A47" w14:textId="087D7E4C" w:rsidR="00B34EED" w:rsidRDefault="00B34EED" w:rsidP="00C861BE">
      <w:pPr>
        <w:spacing w:after="0" w:line="240" w:lineRule="auto"/>
        <w:ind w:left="705" w:hanging="705"/>
        <w:jc w:val="both"/>
        <w:rPr>
          <w:rFonts w:ascii="Palatino Linotype" w:hAnsi="Palatino Linotype"/>
          <w:b/>
          <w:bCs/>
          <w:sz w:val="24"/>
          <w:szCs w:val="24"/>
        </w:rPr>
      </w:pPr>
    </w:p>
    <w:p w14:paraId="5162E746" w14:textId="4A3F9D23" w:rsidR="00B34EED" w:rsidRPr="00B34EED"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El uso de los lentes de seguridad transparentes ayuda a proteger a los trabajadores de</w:t>
      </w:r>
    </w:p>
    <w:p w14:paraId="70D7EAFD" w14:textId="77777777" w:rsidR="00D04717"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ser impactados por fragmentos, las astillas de gran tamaño, las chispas calientes, la</w:t>
      </w:r>
    </w:p>
    <w:p w14:paraId="64E748D8" w14:textId="77777777" w:rsidR="00D04717"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radiación óptica, las salpicaduras de metales fundidos, así como los objetos, las</w:t>
      </w:r>
      <w:r w:rsidR="00D04717">
        <w:rPr>
          <w:rFonts w:ascii="Palatino Linotype" w:hAnsi="Palatino Linotype"/>
          <w:sz w:val="24"/>
          <w:szCs w:val="24"/>
        </w:rPr>
        <w:t xml:space="preserve"> </w:t>
      </w:r>
      <w:r w:rsidRPr="00B34EED">
        <w:rPr>
          <w:rFonts w:ascii="Palatino Linotype" w:hAnsi="Palatino Linotype"/>
          <w:sz w:val="24"/>
          <w:szCs w:val="24"/>
        </w:rPr>
        <w:t>partículas,</w:t>
      </w:r>
    </w:p>
    <w:p w14:paraId="057C34E4" w14:textId="17E27E48" w:rsidR="00B34EED"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la arena, la suciedad, los vapores, el polvo y los resplandores.</w:t>
      </w:r>
    </w:p>
    <w:p w14:paraId="303928B2" w14:textId="1BDB0451" w:rsidR="00B34EED" w:rsidRDefault="00B34EED" w:rsidP="00C861BE">
      <w:pPr>
        <w:spacing w:after="0" w:line="240" w:lineRule="auto"/>
        <w:ind w:left="705" w:hanging="705"/>
        <w:jc w:val="both"/>
        <w:rPr>
          <w:rFonts w:ascii="Palatino Linotype" w:hAnsi="Palatino Linotype"/>
          <w:sz w:val="24"/>
          <w:szCs w:val="24"/>
        </w:rPr>
      </w:pPr>
    </w:p>
    <w:p w14:paraId="305EEC08" w14:textId="2300843E" w:rsidR="00B34EED" w:rsidRDefault="00B34EED" w:rsidP="00B34EED">
      <w:pPr>
        <w:pStyle w:val="Prrafodelista"/>
        <w:ind w:left="0"/>
        <w:rPr>
          <w:rFonts w:ascii="Palatino Linotype" w:hAnsi="Palatino Linotype"/>
          <w:sz w:val="24"/>
          <w:szCs w:val="24"/>
        </w:rPr>
      </w:pPr>
      <w:r>
        <w:rPr>
          <w:rFonts w:ascii="Palatino Linotype" w:hAnsi="Palatino Linotype"/>
          <w:sz w:val="24"/>
          <w:szCs w:val="24"/>
        </w:rPr>
        <w:t xml:space="preserve">Los trabajadores que no lleven Lentes de Seguridad Transparentes dentro de la </w:t>
      </w:r>
      <w:r w:rsidR="00D04717">
        <w:rPr>
          <w:rFonts w:ascii="Palatino Linotype" w:hAnsi="Palatino Linotype"/>
          <w:sz w:val="24"/>
          <w:szCs w:val="24"/>
        </w:rPr>
        <w:t>e</w:t>
      </w:r>
      <w:r>
        <w:rPr>
          <w:rFonts w:ascii="Palatino Linotype" w:hAnsi="Palatino Linotype"/>
          <w:sz w:val="24"/>
          <w:szCs w:val="24"/>
        </w:rPr>
        <w:t>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w:t>
      </w:r>
      <w:r w:rsidR="00D04717">
        <w:rPr>
          <w:rFonts w:ascii="Palatino Linotype" w:hAnsi="Palatino Linotype"/>
          <w:sz w:val="24"/>
          <w:szCs w:val="24"/>
        </w:rPr>
        <w:t>c</w:t>
      </w:r>
      <w:r>
        <w:rPr>
          <w:rFonts w:ascii="Palatino Linotype" w:hAnsi="Palatino Linotype"/>
          <w:sz w:val="24"/>
          <w:szCs w:val="24"/>
        </w:rPr>
        <w:t>ontratista y el Supervisor Designado por la Autoridad Contratante de parar este trabajador inmediatamente.</w:t>
      </w:r>
    </w:p>
    <w:p w14:paraId="4491B08B" w14:textId="77777777" w:rsidR="00B34EED" w:rsidRDefault="00B34EED" w:rsidP="00B34EE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w:t>
      </w:r>
      <w:r w:rsidRPr="00D04717">
        <w:rPr>
          <w:rFonts w:ascii="Palatino Linotype" w:hAnsi="Palatino Linotype"/>
          <w:b/>
          <w:bCs/>
          <w:sz w:val="24"/>
          <w:szCs w:val="24"/>
        </w:rPr>
        <w:t>UD</w:t>
      </w:r>
      <w:r>
        <w:rPr>
          <w:rFonts w:ascii="Palatino Linotype" w:hAnsi="Palatino Linotype"/>
          <w:sz w:val="24"/>
          <w:szCs w:val="24"/>
        </w:rPr>
        <w:t xml:space="preserve">,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242EA2D5" w14:textId="77777777" w:rsidR="00B34EED" w:rsidRDefault="00B34EED" w:rsidP="00B34EED">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0AC73A6B" w14:textId="1818D1CC" w:rsidR="00B34EED" w:rsidRDefault="00B34EED" w:rsidP="00C861BE">
      <w:pPr>
        <w:spacing w:after="0" w:line="240" w:lineRule="auto"/>
        <w:ind w:left="705" w:hanging="705"/>
        <w:jc w:val="both"/>
        <w:rPr>
          <w:rFonts w:ascii="Malgun Gothic" w:eastAsia="Malgun Gothic" w:hAnsi="Malgun Gothic" w:cs="Malgun Gothic"/>
          <w:sz w:val="24"/>
          <w:szCs w:val="24"/>
        </w:rPr>
      </w:pPr>
    </w:p>
    <w:p w14:paraId="4B19465A" w14:textId="77777777" w:rsidR="005167C0" w:rsidRDefault="005167C0" w:rsidP="00C861BE">
      <w:pPr>
        <w:spacing w:after="0" w:line="240" w:lineRule="auto"/>
        <w:ind w:left="705" w:hanging="705"/>
        <w:jc w:val="both"/>
        <w:rPr>
          <w:rFonts w:ascii="Malgun Gothic" w:eastAsia="Malgun Gothic" w:hAnsi="Malgun Gothic" w:cs="Malgun Gothic"/>
          <w:sz w:val="24"/>
          <w:szCs w:val="24"/>
        </w:rPr>
      </w:pPr>
    </w:p>
    <w:p w14:paraId="35AEF0EF" w14:textId="77777777" w:rsidR="005167C0" w:rsidRDefault="005167C0" w:rsidP="00C861BE">
      <w:pPr>
        <w:spacing w:after="0" w:line="240" w:lineRule="auto"/>
        <w:ind w:left="705" w:hanging="705"/>
        <w:jc w:val="both"/>
        <w:rPr>
          <w:rFonts w:ascii="Malgun Gothic" w:eastAsia="Malgun Gothic" w:hAnsi="Malgun Gothic" w:cs="Malgun Gothic"/>
          <w:sz w:val="24"/>
          <w:szCs w:val="24"/>
        </w:rPr>
      </w:pPr>
    </w:p>
    <w:p w14:paraId="6E1D4EAA" w14:textId="3519E4EA"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lastRenderedPageBreak/>
        <w:t>5</w:t>
      </w:r>
      <w:r w:rsidR="00C861BE" w:rsidRPr="00C861BE">
        <w:rPr>
          <w:rFonts w:ascii="Palatino Linotype" w:hAnsi="Palatino Linotype"/>
          <w:b/>
          <w:bCs/>
          <w:sz w:val="24"/>
          <w:szCs w:val="24"/>
        </w:rPr>
        <w:t>.4.-</w:t>
      </w:r>
      <w:r w:rsidR="00C861BE" w:rsidRPr="00C861BE">
        <w:rPr>
          <w:rFonts w:ascii="Palatino Linotype" w:hAnsi="Palatino Linotype"/>
          <w:b/>
          <w:bCs/>
          <w:sz w:val="24"/>
          <w:szCs w:val="24"/>
        </w:rPr>
        <w:tab/>
        <w:t>Tapones de Oído.</w:t>
      </w:r>
    </w:p>
    <w:p w14:paraId="06F034AB" w14:textId="564D3A67" w:rsidR="00B34EED" w:rsidRDefault="00B34EED" w:rsidP="00C861BE">
      <w:pPr>
        <w:spacing w:after="0" w:line="240" w:lineRule="auto"/>
        <w:ind w:left="705" w:hanging="705"/>
        <w:jc w:val="both"/>
        <w:rPr>
          <w:rFonts w:ascii="Palatino Linotype" w:hAnsi="Palatino Linotype"/>
          <w:b/>
          <w:bCs/>
          <w:sz w:val="24"/>
          <w:szCs w:val="24"/>
        </w:rPr>
      </w:pPr>
    </w:p>
    <w:p w14:paraId="6BC66E36" w14:textId="1AF48E50" w:rsidR="00B34EED" w:rsidRPr="001B29B9" w:rsidRDefault="00B34EED" w:rsidP="00C861BE">
      <w:pPr>
        <w:spacing w:after="0" w:line="240" w:lineRule="auto"/>
        <w:ind w:left="705" w:hanging="705"/>
        <w:jc w:val="both"/>
        <w:rPr>
          <w:rFonts w:ascii="Palatino Linotype" w:hAnsi="Palatino Linotype"/>
          <w:sz w:val="24"/>
          <w:szCs w:val="24"/>
        </w:rPr>
      </w:pPr>
      <w:r w:rsidRPr="001B29B9">
        <w:rPr>
          <w:rFonts w:ascii="Palatino Linotype" w:hAnsi="Palatino Linotype"/>
          <w:sz w:val="24"/>
          <w:szCs w:val="24"/>
        </w:rPr>
        <w:t>La utilización de los tapones de oído u orejeras pueda ayudar a la protección de</w:t>
      </w:r>
    </w:p>
    <w:p w14:paraId="078ED3BE" w14:textId="77777777" w:rsidR="001B29B9" w:rsidRDefault="00B34EED" w:rsidP="00C861BE">
      <w:pPr>
        <w:spacing w:after="0" w:line="240" w:lineRule="auto"/>
        <w:ind w:left="705" w:hanging="705"/>
        <w:jc w:val="both"/>
        <w:rPr>
          <w:rFonts w:ascii="Palatino Linotype" w:hAnsi="Palatino Linotype"/>
          <w:sz w:val="24"/>
          <w:szCs w:val="24"/>
        </w:rPr>
      </w:pPr>
      <w:r w:rsidRPr="001B29B9">
        <w:rPr>
          <w:rFonts w:ascii="Palatino Linotype" w:hAnsi="Palatino Linotype"/>
          <w:sz w:val="24"/>
          <w:szCs w:val="24"/>
        </w:rPr>
        <w:t>los oídos, la exposición a altos niveles de ruido pueden causar pérdidas o</w:t>
      </w:r>
      <w:r w:rsidR="001B29B9">
        <w:rPr>
          <w:rFonts w:ascii="Palatino Linotype" w:hAnsi="Palatino Linotype"/>
          <w:sz w:val="24"/>
          <w:szCs w:val="24"/>
        </w:rPr>
        <w:t xml:space="preserve"> </w:t>
      </w:r>
      <w:r w:rsidRPr="001B29B9">
        <w:rPr>
          <w:rFonts w:ascii="Palatino Linotype" w:hAnsi="Palatino Linotype"/>
          <w:sz w:val="24"/>
          <w:szCs w:val="24"/>
        </w:rPr>
        <w:t>discapacidades</w:t>
      </w:r>
    </w:p>
    <w:p w14:paraId="330460EA" w14:textId="716ADB8E" w:rsidR="00B34EED" w:rsidRDefault="00B34EED" w:rsidP="00C861BE">
      <w:pPr>
        <w:spacing w:after="0" w:line="240" w:lineRule="auto"/>
        <w:ind w:left="705" w:hanging="705"/>
        <w:jc w:val="both"/>
        <w:rPr>
          <w:rFonts w:ascii="Palatino Linotype" w:hAnsi="Palatino Linotype"/>
          <w:sz w:val="24"/>
          <w:szCs w:val="24"/>
        </w:rPr>
      </w:pPr>
      <w:r w:rsidRPr="001B29B9">
        <w:rPr>
          <w:rFonts w:ascii="Palatino Linotype" w:hAnsi="Palatino Linotype"/>
          <w:sz w:val="24"/>
          <w:szCs w:val="24"/>
        </w:rPr>
        <w:t xml:space="preserve">auditivas </w:t>
      </w:r>
      <w:r w:rsidR="001B29B9" w:rsidRPr="001B29B9">
        <w:rPr>
          <w:rFonts w:ascii="Palatino Linotype" w:hAnsi="Palatino Linotype"/>
          <w:sz w:val="24"/>
          <w:szCs w:val="24"/>
        </w:rPr>
        <w:t>irreversibles,</w:t>
      </w:r>
      <w:r w:rsidRPr="001B29B9">
        <w:rPr>
          <w:rFonts w:ascii="Palatino Linotype" w:hAnsi="Palatino Linotype"/>
          <w:sz w:val="24"/>
          <w:szCs w:val="24"/>
        </w:rPr>
        <w:t xml:space="preserve"> </w:t>
      </w:r>
      <w:r w:rsidR="001B29B9" w:rsidRPr="001B29B9">
        <w:rPr>
          <w:rFonts w:ascii="Palatino Linotype" w:hAnsi="Palatino Linotype"/>
          <w:sz w:val="24"/>
          <w:szCs w:val="24"/>
        </w:rPr>
        <w:t>así</w:t>
      </w:r>
      <w:r w:rsidRPr="001B29B9">
        <w:rPr>
          <w:rFonts w:ascii="Palatino Linotype" w:hAnsi="Palatino Linotype"/>
          <w:sz w:val="24"/>
          <w:szCs w:val="24"/>
        </w:rPr>
        <w:t xml:space="preserve"> como estrés físico o psicológico.</w:t>
      </w:r>
    </w:p>
    <w:p w14:paraId="3F034522" w14:textId="7B8011B9" w:rsidR="001B29B9" w:rsidRDefault="001B29B9" w:rsidP="00C861BE">
      <w:pPr>
        <w:spacing w:after="0" w:line="240" w:lineRule="auto"/>
        <w:ind w:left="705" w:hanging="705"/>
        <w:jc w:val="both"/>
        <w:rPr>
          <w:rFonts w:ascii="Palatino Linotype" w:hAnsi="Palatino Linotype"/>
          <w:sz w:val="24"/>
          <w:szCs w:val="24"/>
        </w:rPr>
      </w:pPr>
    </w:p>
    <w:p w14:paraId="172BAD0B" w14:textId="77777777"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Los tapones de oído de material alveolar, de algodón encerado o de lana de fibra de vidrio</w:t>
      </w:r>
    </w:p>
    <w:p w14:paraId="70018CD2" w14:textId="77777777"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Son fáciles de ajustar correctamente, los mismos serán moldeados o preformados y deben</w:t>
      </w:r>
    </w:p>
    <w:p w14:paraId="7B34E761" w14:textId="2B75C0AB"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ser adecuados a los trabajadores que van a utilizarlos.</w:t>
      </w:r>
    </w:p>
    <w:p w14:paraId="5F6D2355" w14:textId="323AF2A5" w:rsidR="001B29B9" w:rsidRDefault="001B29B9" w:rsidP="00C861BE">
      <w:pPr>
        <w:spacing w:after="0" w:line="240" w:lineRule="auto"/>
        <w:ind w:left="705" w:hanging="705"/>
        <w:jc w:val="both"/>
        <w:rPr>
          <w:rFonts w:ascii="Palatino Linotype" w:hAnsi="Palatino Linotype"/>
          <w:sz w:val="24"/>
          <w:szCs w:val="24"/>
        </w:rPr>
      </w:pPr>
    </w:p>
    <w:p w14:paraId="0AD7FE66" w14:textId="115CDBDC" w:rsidR="001B29B9" w:rsidRDefault="001B29B9" w:rsidP="001B29B9">
      <w:pPr>
        <w:pStyle w:val="Prrafodelista"/>
        <w:ind w:left="0"/>
        <w:rPr>
          <w:rFonts w:ascii="Palatino Linotype" w:hAnsi="Palatino Linotype"/>
          <w:sz w:val="24"/>
          <w:szCs w:val="24"/>
        </w:rPr>
      </w:pPr>
      <w:r>
        <w:rPr>
          <w:rFonts w:ascii="Palatino Linotype" w:hAnsi="Palatino Linotype"/>
          <w:sz w:val="24"/>
          <w:szCs w:val="24"/>
        </w:rPr>
        <w:t>Los trabajadores que no lleven sus tapones de oído dentro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Contratista y el Supervisor Designado por la Autoridad Contratante de parar este trabajador inmediatamente.</w:t>
      </w:r>
    </w:p>
    <w:p w14:paraId="1B473951" w14:textId="77777777" w:rsidR="001B29B9" w:rsidRDefault="001B29B9" w:rsidP="001B29B9">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166E9CFD" w14:textId="49BF7DE2" w:rsidR="001B29B9" w:rsidRDefault="001B29B9" w:rsidP="001B29B9">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524D1254" w14:textId="71C50870" w:rsidR="001B29B9" w:rsidRDefault="001B29B9" w:rsidP="001B29B9">
      <w:pPr>
        <w:spacing w:after="0" w:line="240" w:lineRule="auto"/>
        <w:ind w:left="705" w:hanging="705"/>
        <w:jc w:val="both"/>
        <w:rPr>
          <w:rFonts w:ascii="Palatino Linotype" w:hAnsi="Palatino Linotype"/>
          <w:sz w:val="24"/>
          <w:szCs w:val="24"/>
        </w:rPr>
      </w:pPr>
    </w:p>
    <w:p w14:paraId="755FCB9D" w14:textId="01BA4ADD" w:rsidR="00C861BE" w:rsidRDefault="005167C0" w:rsidP="00C861BE">
      <w:pPr>
        <w:spacing w:after="0" w:line="240" w:lineRule="auto"/>
        <w:ind w:left="705" w:hanging="705"/>
        <w:jc w:val="both"/>
        <w:rPr>
          <w:rFonts w:ascii="Palatino Linotype" w:hAnsi="Palatino Linotype"/>
          <w:sz w:val="24"/>
          <w:szCs w:val="24"/>
        </w:rPr>
      </w:pPr>
      <w:r>
        <w:rPr>
          <w:rFonts w:ascii="Palatino Linotype" w:hAnsi="Palatino Linotype"/>
          <w:b/>
          <w:bCs/>
          <w:sz w:val="24"/>
          <w:szCs w:val="24"/>
        </w:rPr>
        <w:t>5</w:t>
      </w:r>
      <w:r w:rsidR="00C861BE" w:rsidRPr="00C861BE">
        <w:rPr>
          <w:rFonts w:ascii="Palatino Linotype" w:hAnsi="Palatino Linotype"/>
          <w:b/>
          <w:bCs/>
          <w:sz w:val="24"/>
          <w:szCs w:val="24"/>
        </w:rPr>
        <w:t>.5.-</w:t>
      </w:r>
      <w:r w:rsidR="00C861BE" w:rsidRPr="00C861BE">
        <w:rPr>
          <w:rFonts w:ascii="Palatino Linotype" w:hAnsi="Palatino Linotype"/>
          <w:b/>
          <w:bCs/>
          <w:sz w:val="24"/>
          <w:szCs w:val="24"/>
        </w:rPr>
        <w:tab/>
        <w:t>Arnés de Seguridad de Tres (3) Puntos</w:t>
      </w:r>
      <w:r w:rsidR="00C861BE">
        <w:rPr>
          <w:rFonts w:ascii="Palatino Linotype" w:hAnsi="Palatino Linotype"/>
          <w:sz w:val="24"/>
          <w:szCs w:val="24"/>
        </w:rPr>
        <w:t>.</w:t>
      </w:r>
    </w:p>
    <w:p w14:paraId="7E6A4D24" w14:textId="4F1E5224" w:rsidR="001B29B9" w:rsidRDefault="001B29B9" w:rsidP="00C861BE">
      <w:pPr>
        <w:spacing w:after="0" w:line="240" w:lineRule="auto"/>
        <w:ind w:left="705" w:hanging="705"/>
        <w:jc w:val="both"/>
        <w:rPr>
          <w:rFonts w:ascii="Palatino Linotype" w:hAnsi="Palatino Linotype"/>
          <w:sz w:val="24"/>
          <w:szCs w:val="24"/>
        </w:rPr>
      </w:pPr>
    </w:p>
    <w:p w14:paraId="61F41CC5" w14:textId="1075FAC9" w:rsidR="001B29B9" w:rsidRDefault="001B29B9" w:rsidP="00C861BE">
      <w:pPr>
        <w:spacing w:after="0" w:line="240" w:lineRule="auto"/>
        <w:ind w:left="705" w:hanging="705"/>
        <w:jc w:val="both"/>
        <w:rPr>
          <w:rFonts w:ascii="Palatino Linotype" w:hAnsi="Palatino Linotype"/>
          <w:sz w:val="24"/>
          <w:szCs w:val="24"/>
        </w:rPr>
      </w:pPr>
      <w:r w:rsidRPr="001B29B9">
        <w:rPr>
          <w:rFonts w:ascii="Palatino Linotype" w:hAnsi="Palatino Linotype"/>
          <w:sz w:val="24"/>
          <w:szCs w:val="24"/>
        </w:rPr>
        <w:t>La norma OS</w:t>
      </w:r>
      <w:r>
        <w:rPr>
          <w:rFonts w:ascii="Palatino Linotype" w:hAnsi="Palatino Linotype"/>
          <w:sz w:val="24"/>
          <w:szCs w:val="24"/>
        </w:rPr>
        <w:t>H</w:t>
      </w:r>
      <w:r w:rsidRPr="001B29B9">
        <w:rPr>
          <w:rFonts w:ascii="Palatino Linotype" w:hAnsi="Palatino Linotype"/>
          <w:sz w:val="24"/>
          <w:szCs w:val="24"/>
        </w:rPr>
        <w:t>A (</w:t>
      </w:r>
      <w:proofErr w:type="spellStart"/>
      <w:r w:rsidRPr="001B29B9">
        <w:rPr>
          <w:rFonts w:ascii="Palatino Linotype" w:hAnsi="Palatino Linotype"/>
          <w:sz w:val="24"/>
          <w:szCs w:val="24"/>
        </w:rPr>
        <w:t>Occupational</w:t>
      </w:r>
      <w:proofErr w:type="spellEnd"/>
      <w:r w:rsidRPr="001B29B9">
        <w:rPr>
          <w:rFonts w:ascii="Palatino Linotype" w:hAnsi="Palatino Linotype"/>
          <w:sz w:val="24"/>
          <w:szCs w:val="24"/>
        </w:rPr>
        <w:t xml:space="preserve"> Safety an</w:t>
      </w:r>
      <w:r w:rsidR="009F227B">
        <w:rPr>
          <w:rFonts w:ascii="Palatino Linotype" w:hAnsi="Palatino Linotype"/>
          <w:sz w:val="24"/>
          <w:szCs w:val="24"/>
        </w:rPr>
        <w:t>d</w:t>
      </w:r>
      <w:r w:rsidRPr="001B29B9">
        <w:rPr>
          <w:rFonts w:ascii="Palatino Linotype" w:hAnsi="Palatino Linotype"/>
          <w:sz w:val="24"/>
          <w:szCs w:val="24"/>
        </w:rPr>
        <w:t xml:space="preserve"> </w:t>
      </w:r>
      <w:proofErr w:type="spellStart"/>
      <w:r w:rsidRPr="001B29B9">
        <w:rPr>
          <w:rFonts w:ascii="Palatino Linotype" w:hAnsi="Palatino Linotype"/>
          <w:sz w:val="24"/>
          <w:szCs w:val="24"/>
        </w:rPr>
        <w:t>Health</w:t>
      </w:r>
      <w:proofErr w:type="spellEnd"/>
      <w:r w:rsidRPr="001B29B9">
        <w:rPr>
          <w:rFonts w:ascii="Palatino Linotype" w:hAnsi="Palatino Linotype"/>
          <w:sz w:val="24"/>
          <w:szCs w:val="24"/>
        </w:rPr>
        <w:t xml:space="preserve"> </w:t>
      </w:r>
      <w:proofErr w:type="spellStart"/>
      <w:r w:rsidRPr="001B29B9">
        <w:rPr>
          <w:rFonts w:ascii="Palatino Linotype" w:hAnsi="Palatino Linotype"/>
          <w:sz w:val="24"/>
          <w:szCs w:val="24"/>
        </w:rPr>
        <w:t>Administration</w:t>
      </w:r>
      <w:proofErr w:type="spellEnd"/>
      <w:r w:rsidRPr="001B29B9">
        <w:rPr>
          <w:rFonts w:ascii="Palatino Linotype" w:hAnsi="Palatino Linotype"/>
          <w:sz w:val="24"/>
          <w:szCs w:val="24"/>
        </w:rPr>
        <w:t xml:space="preserve">) establece que </w:t>
      </w:r>
      <w:r>
        <w:rPr>
          <w:rFonts w:ascii="Palatino Linotype" w:hAnsi="Palatino Linotype"/>
          <w:sz w:val="24"/>
          <w:szCs w:val="24"/>
        </w:rPr>
        <w:t>para</w:t>
      </w:r>
    </w:p>
    <w:p w14:paraId="594216DA" w14:textId="04367C72"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realizar trabajos en altura o en distintos niveles a partir de un punto de 1.80 metros se</w:t>
      </w:r>
    </w:p>
    <w:p w14:paraId="3950D916" w14:textId="62D3970C"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debe usar un sistema de prevención y detención de caídas, tales como anclajes, línea de</w:t>
      </w:r>
    </w:p>
    <w:p w14:paraId="6A569547" w14:textId="6D8DCAE5"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anclaje, línea de vida, y arnés de seguridad.</w:t>
      </w:r>
    </w:p>
    <w:p w14:paraId="73ADB424" w14:textId="69E4BA25" w:rsidR="001B29B9" w:rsidRDefault="001B29B9" w:rsidP="00C861BE">
      <w:pPr>
        <w:spacing w:after="0" w:line="240" w:lineRule="auto"/>
        <w:ind w:left="705" w:hanging="705"/>
        <w:jc w:val="both"/>
        <w:rPr>
          <w:rFonts w:ascii="Palatino Linotype" w:hAnsi="Palatino Linotype"/>
          <w:sz w:val="24"/>
          <w:szCs w:val="24"/>
        </w:rPr>
      </w:pPr>
    </w:p>
    <w:p w14:paraId="4DFD07DB" w14:textId="42C88C5D" w:rsidR="001B29B9" w:rsidRDefault="00C25711"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Además</w:t>
      </w:r>
      <w:r w:rsidR="001B29B9">
        <w:rPr>
          <w:rFonts w:ascii="Palatino Linotype" w:hAnsi="Palatino Linotype"/>
          <w:sz w:val="24"/>
          <w:szCs w:val="24"/>
        </w:rPr>
        <w:t>, todo trabajador que realice trabajos en altura debe contar con un sistema de</w:t>
      </w:r>
    </w:p>
    <w:p w14:paraId="6FE75428" w14:textId="630B9FD3" w:rsidR="00C25711"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detenció</w:t>
      </w:r>
      <w:r w:rsidR="00C25711">
        <w:rPr>
          <w:rFonts w:ascii="Palatino Linotype" w:hAnsi="Palatino Linotype"/>
          <w:sz w:val="24"/>
          <w:szCs w:val="24"/>
        </w:rPr>
        <w:t>n</w:t>
      </w:r>
      <w:r>
        <w:rPr>
          <w:rFonts w:ascii="Palatino Linotype" w:hAnsi="Palatino Linotype"/>
          <w:sz w:val="24"/>
          <w:szCs w:val="24"/>
        </w:rPr>
        <w:t xml:space="preserve"> de caídas compuesto por un </w:t>
      </w:r>
      <w:r w:rsidR="00C25711">
        <w:rPr>
          <w:rFonts w:ascii="Palatino Linotype" w:hAnsi="Palatino Linotype"/>
          <w:sz w:val="24"/>
          <w:szCs w:val="24"/>
        </w:rPr>
        <w:t>arnés</w:t>
      </w:r>
      <w:r>
        <w:rPr>
          <w:rFonts w:ascii="Palatino Linotype" w:hAnsi="Palatino Linotype"/>
          <w:sz w:val="24"/>
          <w:szCs w:val="24"/>
        </w:rPr>
        <w:t xml:space="preserve"> de seguridad</w:t>
      </w:r>
      <w:r w:rsidR="00C25711">
        <w:rPr>
          <w:rFonts w:ascii="Palatino Linotype" w:hAnsi="Palatino Linotype"/>
          <w:sz w:val="24"/>
          <w:szCs w:val="24"/>
        </w:rPr>
        <w:t xml:space="preserve"> de cuerpo entero, y una línea</w:t>
      </w:r>
    </w:p>
    <w:p w14:paraId="6D25A231" w14:textId="77777777" w:rsidR="00C25711" w:rsidRDefault="00C25711"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 enganche con amortiguador de impacto con dos mosquetones de doble seguro (como</w:t>
      </w:r>
    </w:p>
    <w:p w14:paraId="1EB32AE3" w14:textId="4FFF5F02" w:rsidR="00C25711" w:rsidRDefault="00C25711"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mínimo), siempre que la altura de caída libre sea mayor a 1. 80 m.</w:t>
      </w:r>
    </w:p>
    <w:p w14:paraId="12ECA526" w14:textId="1B8858FB" w:rsidR="00C25711" w:rsidRDefault="00C25711" w:rsidP="00C861BE">
      <w:pPr>
        <w:spacing w:after="0" w:line="240" w:lineRule="auto"/>
        <w:ind w:left="705" w:hanging="705"/>
        <w:jc w:val="both"/>
        <w:rPr>
          <w:rFonts w:ascii="Palatino Linotype" w:hAnsi="Palatino Linotype"/>
          <w:sz w:val="24"/>
          <w:szCs w:val="24"/>
        </w:rPr>
      </w:pPr>
    </w:p>
    <w:p w14:paraId="30B0760A" w14:textId="08F91BF5" w:rsidR="00C25711" w:rsidRDefault="00C25711" w:rsidP="00C25711">
      <w:pPr>
        <w:pStyle w:val="Prrafodelista"/>
        <w:ind w:left="0"/>
        <w:rPr>
          <w:rFonts w:ascii="Palatino Linotype" w:hAnsi="Palatino Linotype"/>
          <w:sz w:val="24"/>
          <w:szCs w:val="24"/>
        </w:rPr>
      </w:pPr>
      <w:r>
        <w:rPr>
          <w:rFonts w:ascii="Palatino Linotype" w:hAnsi="Palatino Linotype"/>
          <w:sz w:val="24"/>
          <w:szCs w:val="24"/>
        </w:rPr>
        <w:t xml:space="preserve">Los trabajadores que </w:t>
      </w:r>
      <w:r w:rsidR="009F227B">
        <w:rPr>
          <w:rFonts w:ascii="Palatino Linotype" w:hAnsi="Palatino Linotype"/>
          <w:sz w:val="24"/>
          <w:szCs w:val="24"/>
        </w:rPr>
        <w:t>estén</w:t>
      </w:r>
      <w:r>
        <w:rPr>
          <w:rFonts w:ascii="Palatino Linotype" w:hAnsi="Palatino Linotype"/>
          <w:sz w:val="24"/>
          <w:szCs w:val="24"/>
        </w:rPr>
        <w:t xml:space="preserve"> designados para trabajar en alturas y no utilicen </w:t>
      </w:r>
      <w:r w:rsidR="009F227B">
        <w:rPr>
          <w:rFonts w:ascii="Palatino Linotype" w:hAnsi="Palatino Linotype"/>
          <w:sz w:val="24"/>
          <w:szCs w:val="24"/>
        </w:rPr>
        <w:t>su arnés</w:t>
      </w:r>
      <w:r>
        <w:rPr>
          <w:rFonts w:ascii="Palatino Linotype" w:hAnsi="Palatino Linotype"/>
          <w:sz w:val="24"/>
          <w:szCs w:val="24"/>
        </w:rPr>
        <w:t xml:space="preserve"> de</w:t>
      </w:r>
    </w:p>
    <w:p w14:paraId="15421E4C" w14:textId="37D149FD" w:rsidR="00C25711" w:rsidRDefault="00C25711" w:rsidP="00C25711">
      <w:pPr>
        <w:pStyle w:val="Prrafodelista"/>
        <w:ind w:left="0"/>
        <w:rPr>
          <w:rFonts w:ascii="Palatino Linotype" w:hAnsi="Palatino Linotype"/>
          <w:sz w:val="24"/>
          <w:szCs w:val="24"/>
        </w:rPr>
      </w:pPr>
      <w:r>
        <w:rPr>
          <w:rFonts w:ascii="Palatino Linotype" w:hAnsi="Palatino Linotype"/>
          <w:sz w:val="24"/>
          <w:szCs w:val="24"/>
        </w:rPr>
        <w:t>Seguridad de tres (3) puntos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w:t>
      </w:r>
      <w:r w:rsidR="008F0789">
        <w:rPr>
          <w:rFonts w:ascii="Palatino Linotype" w:hAnsi="Palatino Linotype"/>
          <w:sz w:val="24"/>
          <w:szCs w:val="24"/>
        </w:rPr>
        <w:t xml:space="preserve"> </w:t>
      </w:r>
      <w:r>
        <w:rPr>
          <w:rFonts w:ascii="Palatino Linotype" w:hAnsi="Palatino Linotype"/>
          <w:sz w:val="24"/>
          <w:szCs w:val="24"/>
        </w:rPr>
        <w:t>mismo, es responsabilidad del Contratista y el Supervisor Designado por la Autoridad Contratante de parar este trabajador inmediatamente.</w:t>
      </w:r>
    </w:p>
    <w:p w14:paraId="2490FAD7" w14:textId="77777777" w:rsidR="00C25711" w:rsidRDefault="00C25711" w:rsidP="00C25711">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68F3CA8B" w14:textId="77777777" w:rsidR="00C25711" w:rsidRDefault="00C25711" w:rsidP="00C25711">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11F6A4CE" w14:textId="77777777" w:rsidR="005167C0" w:rsidRDefault="005167C0" w:rsidP="00C25711">
      <w:pPr>
        <w:spacing w:after="0" w:line="240" w:lineRule="auto"/>
        <w:ind w:left="705" w:hanging="705"/>
        <w:jc w:val="both"/>
        <w:rPr>
          <w:rFonts w:ascii="Palatino Linotype" w:hAnsi="Palatino Linotype"/>
          <w:sz w:val="24"/>
          <w:szCs w:val="24"/>
        </w:rPr>
      </w:pPr>
    </w:p>
    <w:p w14:paraId="58CA552C" w14:textId="77777777" w:rsidR="00C25711" w:rsidRDefault="00C25711" w:rsidP="00C861BE">
      <w:pPr>
        <w:spacing w:after="0" w:line="240" w:lineRule="auto"/>
        <w:ind w:left="705" w:hanging="705"/>
        <w:jc w:val="both"/>
        <w:rPr>
          <w:rFonts w:ascii="Palatino Linotype" w:hAnsi="Palatino Linotype"/>
          <w:sz w:val="24"/>
          <w:szCs w:val="24"/>
        </w:rPr>
      </w:pPr>
    </w:p>
    <w:p w14:paraId="7713299D" w14:textId="6139B755"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lastRenderedPageBreak/>
        <w:t>5</w:t>
      </w:r>
      <w:r w:rsidR="00C861BE" w:rsidRPr="00634EE1">
        <w:rPr>
          <w:rFonts w:ascii="Palatino Linotype" w:hAnsi="Palatino Linotype"/>
          <w:b/>
          <w:bCs/>
          <w:sz w:val="24"/>
          <w:szCs w:val="24"/>
        </w:rPr>
        <w:t>.6.-</w:t>
      </w:r>
      <w:r w:rsidR="00C861BE" w:rsidRPr="00634EE1">
        <w:rPr>
          <w:rFonts w:ascii="Palatino Linotype" w:hAnsi="Palatino Linotype"/>
          <w:b/>
          <w:bCs/>
          <w:sz w:val="24"/>
          <w:szCs w:val="24"/>
        </w:rPr>
        <w:tab/>
        <w:t>Cuerda de Vida.</w:t>
      </w:r>
    </w:p>
    <w:p w14:paraId="070A80DD" w14:textId="38FE5908" w:rsidR="00C25711" w:rsidRDefault="00C25711" w:rsidP="00C861BE">
      <w:pPr>
        <w:spacing w:after="0" w:line="240" w:lineRule="auto"/>
        <w:ind w:left="705" w:hanging="705"/>
        <w:jc w:val="both"/>
        <w:rPr>
          <w:rFonts w:ascii="Palatino Linotype" w:hAnsi="Palatino Linotype"/>
          <w:b/>
          <w:bCs/>
          <w:sz w:val="24"/>
          <w:szCs w:val="24"/>
        </w:rPr>
      </w:pPr>
    </w:p>
    <w:p w14:paraId="10AA4AF8" w14:textId="2EC93FAB" w:rsidR="00C25711" w:rsidRPr="00C25711" w:rsidRDefault="00C25711" w:rsidP="00C861BE">
      <w:pPr>
        <w:spacing w:after="0" w:line="240" w:lineRule="auto"/>
        <w:ind w:left="705" w:hanging="705"/>
        <w:jc w:val="both"/>
        <w:rPr>
          <w:rFonts w:ascii="Palatino Linotype" w:hAnsi="Palatino Linotype"/>
          <w:sz w:val="24"/>
          <w:szCs w:val="24"/>
        </w:rPr>
      </w:pPr>
      <w:r w:rsidRPr="00C25711">
        <w:rPr>
          <w:rFonts w:ascii="Palatino Linotype" w:hAnsi="Palatino Linotype"/>
          <w:sz w:val="24"/>
          <w:szCs w:val="24"/>
        </w:rPr>
        <w:t>Esta cuerda asegura al personal de una caída en los trabajos de altura a realizar, el parte</w:t>
      </w:r>
    </w:p>
    <w:p w14:paraId="799C5637" w14:textId="2D8910FD" w:rsidR="00C25711" w:rsidRDefault="00C25711" w:rsidP="00C861BE">
      <w:pPr>
        <w:spacing w:after="0" w:line="240" w:lineRule="auto"/>
        <w:ind w:left="705" w:hanging="705"/>
        <w:jc w:val="both"/>
        <w:rPr>
          <w:rFonts w:ascii="Palatino Linotype" w:hAnsi="Palatino Linotype"/>
          <w:sz w:val="24"/>
          <w:szCs w:val="24"/>
        </w:rPr>
      </w:pPr>
      <w:r w:rsidRPr="00C25711">
        <w:rPr>
          <w:rFonts w:ascii="Palatino Linotype" w:hAnsi="Palatino Linotype"/>
          <w:sz w:val="24"/>
          <w:szCs w:val="24"/>
        </w:rPr>
        <w:t>del sistema de prevención y detención de caídas.</w:t>
      </w:r>
    </w:p>
    <w:p w14:paraId="7E5D7F11" w14:textId="63E0A21D" w:rsidR="00C25711" w:rsidRDefault="00C25711" w:rsidP="00C861BE">
      <w:pPr>
        <w:spacing w:after="0" w:line="240" w:lineRule="auto"/>
        <w:ind w:left="705" w:hanging="705"/>
        <w:jc w:val="both"/>
        <w:rPr>
          <w:rFonts w:ascii="Palatino Linotype" w:hAnsi="Palatino Linotype"/>
          <w:sz w:val="24"/>
          <w:szCs w:val="24"/>
        </w:rPr>
      </w:pPr>
    </w:p>
    <w:p w14:paraId="3F08C8BB" w14:textId="6E2854C3" w:rsidR="00C25711" w:rsidRDefault="00C25711"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Esta es indispensable para asegurar el </w:t>
      </w:r>
      <w:r w:rsidR="009F227B">
        <w:rPr>
          <w:rFonts w:ascii="Palatino Linotype" w:hAnsi="Palatino Linotype"/>
          <w:sz w:val="24"/>
          <w:szCs w:val="24"/>
        </w:rPr>
        <w:t>arnés</w:t>
      </w:r>
      <w:r>
        <w:rPr>
          <w:rFonts w:ascii="Palatino Linotype" w:hAnsi="Palatino Linotype"/>
          <w:sz w:val="24"/>
          <w:szCs w:val="24"/>
        </w:rPr>
        <w:t xml:space="preserve"> contra caídas y garantiza la vida del</w:t>
      </w:r>
    </w:p>
    <w:p w14:paraId="3BB824F4" w14:textId="56417CE4" w:rsidR="00C25711" w:rsidRDefault="00C25711"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Trabajador en la ejecución de los trabajos que se realicen a una altura mayor de 1.80 m.</w:t>
      </w:r>
    </w:p>
    <w:p w14:paraId="296110E5" w14:textId="0BD1F869" w:rsidR="00C25711" w:rsidRDefault="00C25711" w:rsidP="00C861BE">
      <w:pPr>
        <w:spacing w:after="0" w:line="240" w:lineRule="auto"/>
        <w:ind w:left="705" w:hanging="705"/>
        <w:jc w:val="both"/>
        <w:rPr>
          <w:rFonts w:ascii="Palatino Linotype" w:hAnsi="Palatino Linotype"/>
          <w:sz w:val="24"/>
          <w:szCs w:val="24"/>
        </w:rPr>
      </w:pPr>
    </w:p>
    <w:p w14:paraId="54FD60D1" w14:textId="48AEA015" w:rsidR="00921199" w:rsidRDefault="0092119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Las normas OSHA requieren para las </w:t>
      </w:r>
      <w:r w:rsidR="00C25711">
        <w:rPr>
          <w:rFonts w:ascii="Palatino Linotype" w:hAnsi="Palatino Linotype"/>
          <w:sz w:val="24"/>
          <w:szCs w:val="24"/>
        </w:rPr>
        <w:t>cuerdas salvavidas verticales</w:t>
      </w:r>
      <w:r>
        <w:rPr>
          <w:rFonts w:ascii="Palatino Linotype" w:hAnsi="Palatino Linotype"/>
          <w:sz w:val="24"/>
          <w:szCs w:val="24"/>
        </w:rPr>
        <w:t>:</w:t>
      </w:r>
    </w:p>
    <w:p w14:paraId="6E40198C" w14:textId="77777777" w:rsidR="00921199" w:rsidRDefault="00921199" w:rsidP="00C861BE">
      <w:pPr>
        <w:spacing w:after="0" w:line="240" w:lineRule="auto"/>
        <w:ind w:left="705" w:hanging="705"/>
        <w:jc w:val="both"/>
        <w:rPr>
          <w:rFonts w:ascii="Palatino Linotype" w:hAnsi="Palatino Linotype"/>
          <w:sz w:val="24"/>
          <w:szCs w:val="24"/>
        </w:rPr>
      </w:pPr>
    </w:p>
    <w:p w14:paraId="387D1532" w14:textId="2C20FA7C" w:rsidR="00921199" w:rsidRPr="00921199" w:rsidRDefault="00921199" w:rsidP="00921199">
      <w:pPr>
        <w:pStyle w:val="Prrafodelista"/>
        <w:numPr>
          <w:ilvl w:val="0"/>
          <w:numId w:val="6"/>
        </w:numPr>
        <w:spacing w:after="0" w:line="240" w:lineRule="auto"/>
        <w:jc w:val="both"/>
        <w:rPr>
          <w:rFonts w:ascii="Palatino Linotype" w:hAnsi="Palatino Linotype"/>
          <w:sz w:val="24"/>
          <w:szCs w:val="24"/>
        </w:rPr>
      </w:pPr>
      <w:r w:rsidRPr="00921199">
        <w:rPr>
          <w:rFonts w:ascii="Palatino Linotype" w:hAnsi="Palatino Linotype"/>
          <w:sz w:val="24"/>
          <w:szCs w:val="24"/>
        </w:rPr>
        <w:t>D</w:t>
      </w:r>
      <w:r w:rsidR="00C25711" w:rsidRPr="00921199">
        <w:rPr>
          <w:rFonts w:ascii="Palatino Linotype" w:hAnsi="Palatino Linotype"/>
          <w:sz w:val="24"/>
          <w:szCs w:val="24"/>
        </w:rPr>
        <w:t>eberán tener un</w:t>
      </w:r>
      <w:r w:rsidRPr="00921199">
        <w:rPr>
          <w:rFonts w:ascii="Palatino Linotype" w:hAnsi="Palatino Linotype"/>
          <w:sz w:val="24"/>
          <w:szCs w:val="24"/>
        </w:rPr>
        <w:t xml:space="preserve"> </w:t>
      </w:r>
      <w:r w:rsidR="00C25711" w:rsidRPr="00921199">
        <w:rPr>
          <w:rFonts w:ascii="Palatino Linotype" w:hAnsi="Palatino Linotype"/>
          <w:sz w:val="24"/>
          <w:szCs w:val="24"/>
        </w:rPr>
        <w:t>mínimo de resistencia a la rotura de</w:t>
      </w:r>
      <w:r w:rsidRPr="00921199">
        <w:rPr>
          <w:rFonts w:ascii="Palatino Linotype" w:hAnsi="Palatino Linotype"/>
          <w:sz w:val="24"/>
          <w:szCs w:val="24"/>
        </w:rPr>
        <w:t xml:space="preserve"> </w:t>
      </w:r>
      <w:r w:rsidR="00C25711" w:rsidRPr="00921199">
        <w:rPr>
          <w:rFonts w:ascii="Palatino Linotype" w:hAnsi="Palatino Linotype"/>
          <w:sz w:val="24"/>
          <w:szCs w:val="24"/>
        </w:rPr>
        <w:t>5,000 libras</w:t>
      </w:r>
      <w:r w:rsidRPr="00921199">
        <w:rPr>
          <w:rFonts w:ascii="Palatino Linotype" w:hAnsi="Palatino Linotype"/>
          <w:sz w:val="24"/>
          <w:szCs w:val="24"/>
        </w:rPr>
        <w:t>.</w:t>
      </w:r>
    </w:p>
    <w:p w14:paraId="08362CCF" w14:textId="77777777" w:rsidR="00921199" w:rsidRDefault="00921199" w:rsidP="00921199">
      <w:pPr>
        <w:pStyle w:val="Prrafodelista"/>
        <w:spacing w:after="0" w:line="240" w:lineRule="auto"/>
        <w:ind w:left="705"/>
        <w:jc w:val="both"/>
        <w:rPr>
          <w:rFonts w:ascii="Palatino Linotype" w:hAnsi="Palatino Linotype"/>
          <w:sz w:val="24"/>
          <w:szCs w:val="24"/>
        </w:rPr>
      </w:pPr>
    </w:p>
    <w:p w14:paraId="41C0B307" w14:textId="6DCD4979" w:rsidR="00921199" w:rsidRDefault="00921199" w:rsidP="00921199">
      <w:pPr>
        <w:pStyle w:val="Prrafodelista"/>
        <w:numPr>
          <w:ilvl w:val="0"/>
          <w:numId w:val="6"/>
        </w:numPr>
        <w:spacing w:after="0" w:line="240" w:lineRule="auto"/>
        <w:jc w:val="both"/>
        <w:rPr>
          <w:rFonts w:ascii="Palatino Linotype" w:hAnsi="Palatino Linotype"/>
          <w:sz w:val="24"/>
          <w:szCs w:val="24"/>
        </w:rPr>
      </w:pPr>
      <w:r w:rsidRPr="00921199">
        <w:rPr>
          <w:rFonts w:ascii="Palatino Linotype" w:hAnsi="Palatino Linotype"/>
          <w:sz w:val="24"/>
          <w:szCs w:val="24"/>
        </w:rPr>
        <w:t>La</w:t>
      </w:r>
      <w:r w:rsidR="00C25711" w:rsidRPr="00921199">
        <w:rPr>
          <w:rFonts w:ascii="Palatino Linotype" w:hAnsi="Palatino Linotype"/>
          <w:sz w:val="24"/>
          <w:szCs w:val="24"/>
        </w:rPr>
        <w:t>s c</w:t>
      </w:r>
      <w:r w:rsidRPr="00921199">
        <w:rPr>
          <w:rFonts w:ascii="Palatino Linotype" w:hAnsi="Palatino Linotype"/>
          <w:sz w:val="24"/>
          <w:szCs w:val="24"/>
        </w:rPr>
        <w:t>uerdas salvavida</w:t>
      </w:r>
      <w:r w:rsidR="009F227B">
        <w:rPr>
          <w:rFonts w:ascii="Palatino Linotype" w:hAnsi="Palatino Linotype"/>
          <w:sz w:val="24"/>
          <w:szCs w:val="24"/>
        </w:rPr>
        <w:t xml:space="preserve">s y cordones de seguridad auto </w:t>
      </w:r>
      <w:r w:rsidR="009F227B" w:rsidRPr="00921199">
        <w:rPr>
          <w:rFonts w:ascii="Palatino Linotype" w:hAnsi="Palatino Linotype"/>
          <w:sz w:val="24"/>
          <w:szCs w:val="24"/>
        </w:rPr>
        <w:t>retráctiles</w:t>
      </w:r>
      <w:r w:rsidRPr="00921199">
        <w:rPr>
          <w:rFonts w:ascii="Palatino Linotype" w:hAnsi="Palatino Linotype"/>
          <w:sz w:val="24"/>
          <w:szCs w:val="24"/>
        </w:rPr>
        <w:t xml:space="preserve"> que limiten automáticamente la distancia de caída libre a dos pies (0.61 m) o menos que tengan componentes que puedan sostener una carga mínima de tracción estática de 3,000 libras aplicada al dispositivo cuando </w:t>
      </w:r>
      <w:r w:rsidR="009F227B" w:rsidRPr="00921199">
        <w:rPr>
          <w:rFonts w:ascii="Palatino Linotype" w:hAnsi="Palatino Linotype"/>
          <w:sz w:val="24"/>
          <w:szCs w:val="24"/>
        </w:rPr>
        <w:t>estén</w:t>
      </w:r>
      <w:r w:rsidRPr="00921199">
        <w:rPr>
          <w:rFonts w:ascii="Palatino Linotype" w:hAnsi="Palatino Linotype"/>
          <w:sz w:val="24"/>
          <w:szCs w:val="24"/>
        </w:rPr>
        <w:t xml:space="preserve"> completamente extendidos.</w:t>
      </w:r>
    </w:p>
    <w:p w14:paraId="36424A96" w14:textId="77777777" w:rsidR="00921199" w:rsidRPr="00921199" w:rsidRDefault="00921199" w:rsidP="00921199">
      <w:pPr>
        <w:pStyle w:val="Prrafodelista"/>
        <w:spacing w:after="0" w:line="240" w:lineRule="auto"/>
        <w:ind w:left="1425"/>
        <w:jc w:val="both"/>
        <w:rPr>
          <w:rFonts w:ascii="Palatino Linotype" w:hAnsi="Palatino Linotype"/>
          <w:sz w:val="24"/>
          <w:szCs w:val="24"/>
        </w:rPr>
      </w:pPr>
    </w:p>
    <w:p w14:paraId="20787B57" w14:textId="7933FD5E" w:rsidR="00921199" w:rsidRDefault="00921199" w:rsidP="00921199">
      <w:pPr>
        <w:pStyle w:val="Prrafodelista"/>
        <w:numPr>
          <w:ilvl w:val="0"/>
          <w:numId w:val="6"/>
        </w:numPr>
        <w:spacing w:after="0" w:line="240" w:lineRule="auto"/>
        <w:jc w:val="both"/>
        <w:rPr>
          <w:rFonts w:ascii="Palatino Linotype" w:hAnsi="Palatino Linotype"/>
          <w:sz w:val="24"/>
          <w:szCs w:val="24"/>
        </w:rPr>
      </w:pPr>
      <w:r w:rsidRPr="00921199">
        <w:rPr>
          <w:rFonts w:ascii="Palatino Linotype" w:hAnsi="Palatino Linotype"/>
          <w:sz w:val="24"/>
          <w:szCs w:val="24"/>
        </w:rPr>
        <w:t>Las cuerdas salvavida</w:t>
      </w:r>
      <w:r w:rsidR="009F227B">
        <w:rPr>
          <w:rFonts w:ascii="Palatino Linotype" w:hAnsi="Palatino Linotype"/>
          <w:sz w:val="24"/>
          <w:szCs w:val="24"/>
        </w:rPr>
        <w:t xml:space="preserve">s y cordones de seguridad auto </w:t>
      </w:r>
      <w:r w:rsidR="009F227B" w:rsidRPr="00921199">
        <w:rPr>
          <w:rFonts w:ascii="Palatino Linotype" w:hAnsi="Palatino Linotype"/>
          <w:sz w:val="24"/>
          <w:szCs w:val="24"/>
        </w:rPr>
        <w:t>retráctiles</w:t>
      </w:r>
      <w:r w:rsidRPr="00921199">
        <w:rPr>
          <w:rFonts w:ascii="Palatino Linotype" w:hAnsi="Palatino Linotype"/>
          <w:sz w:val="24"/>
          <w:szCs w:val="24"/>
        </w:rPr>
        <w:t xml:space="preserve"> que no limiten la distancia de caída libre, cordones con costura de desgarre y cordones de rasgado y deformación puedan sostener una carga mínima de tracción de 5,000 libras aplicada al dispositivo cuando </w:t>
      </w:r>
      <w:r w:rsidR="00BB5785" w:rsidRPr="00921199">
        <w:rPr>
          <w:rFonts w:ascii="Palatino Linotype" w:hAnsi="Palatino Linotype"/>
          <w:sz w:val="24"/>
          <w:szCs w:val="24"/>
        </w:rPr>
        <w:t>estén</w:t>
      </w:r>
      <w:r w:rsidRPr="00921199">
        <w:rPr>
          <w:rFonts w:ascii="Palatino Linotype" w:hAnsi="Palatino Linotype"/>
          <w:sz w:val="24"/>
          <w:szCs w:val="24"/>
        </w:rPr>
        <w:t xml:space="preserve"> completamente extendidos.</w:t>
      </w:r>
    </w:p>
    <w:p w14:paraId="5A06AB1D" w14:textId="77777777" w:rsidR="00921199" w:rsidRPr="00921199" w:rsidRDefault="00921199" w:rsidP="00921199">
      <w:pPr>
        <w:pStyle w:val="Prrafodelista"/>
        <w:rPr>
          <w:rFonts w:ascii="Palatino Linotype" w:hAnsi="Palatino Linotype"/>
          <w:sz w:val="24"/>
          <w:szCs w:val="24"/>
        </w:rPr>
      </w:pPr>
    </w:p>
    <w:p w14:paraId="0C6000AD" w14:textId="305C3BC7" w:rsidR="00921199" w:rsidRDefault="00921199" w:rsidP="00921199">
      <w:pPr>
        <w:pStyle w:val="Prrafodelista"/>
        <w:numPr>
          <w:ilvl w:val="0"/>
          <w:numId w:val="6"/>
        </w:numPr>
        <w:spacing w:after="0" w:line="240" w:lineRule="auto"/>
        <w:jc w:val="both"/>
        <w:rPr>
          <w:rFonts w:ascii="Palatino Linotype" w:hAnsi="Palatino Linotype"/>
          <w:sz w:val="24"/>
          <w:szCs w:val="24"/>
        </w:rPr>
      </w:pPr>
      <w:r>
        <w:rPr>
          <w:rFonts w:ascii="Palatino Linotype" w:hAnsi="Palatino Linotype"/>
          <w:sz w:val="24"/>
          <w:szCs w:val="24"/>
        </w:rPr>
        <w:t xml:space="preserve">Los Anillos en D y los ganchos de </w:t>
      </w:r>
      <w:r w:rsidR="00BB5785">
        <w:rPr>
          <w:rFonts w:ascii="Palatino Linotype" w:hAnsi="Palatino Linotype"/>
          <w:sz w:val="24"/>
          <w:szCs w:val="24"/>
        </w:rPr>
        <w:t>presión</w:t>
      </w:r>
      <w:r>
        <w:rPr>
          <w:rFonts w:ascii="Palatino Linotype" w:hAnsi="Palatino Linotype"/>
          <w:sz w:val="24"/>
          <w:szCs w:val="24"/>
        </w:rPr>
        <w:t xml:space="preserve"> puedan sostener una carga de tracción mínima de 5,000 libras</w:t>
      </w:r>
      <w:r w:rsidR="00BB5785">
        <w:rPr>
          <w:rFonts w:ascii="Palatino Linotype" w:hAnsi="Palatino Linotype"/>
          <w:sz w:val="24"/>
          <w:szCs w:val="24"/>
        </w:rPr>
        <w:t>, además de ser 100 por ciento verificados con una carga de tracción mínima de 3,600 libras sin agrietarse, romperse ni deformarse permanentemente.</w:t>
      </w:r>
    </w:p>
    <w:p w14:paraId="4EA9617E" w14:textId="77777777" w:rsidR="00BB5785" w:rsidRPr="00BB5785" w:rsidRDefault="00BB5785" w:rsidP="00BB5785">
      <w:pPr>
        <w:pStyle w:val="Prrafodelista"/>
        <w:rPr>
          <w:rFonts w:ascii="Palatino Linotype" w:hAnsi="Palatino Linotype"/>
          <w:sz w:val="24"/>
          <w:szCs w:val="24"/>
        </w:rPr>
      </w:pPr>
    </w:p>
    <w:p w14:paraId="6892468C" w14:textId="48EF6482" w:rsidR="00BB5785" w:rsidRDefault="00BB5785" w:rsidP="00921199">
      <w:pPr>
        <w:pStyle w:val="Prrafodelista"/>
        <w:numPr>
          <w:ilvl w:val="0"/>
          <w:numId w:val="6"/>
        </w:numPr>
        <w:spacing w:after="0" w:line="240" w:lineRule="auto"/>
        <w:jc w:val="both"/>
        <w:rPr>
          <w:rFonts w:ascii="Palatino Linotype" w:hAnsi="Palatino Linotype"/>
          <w:sz w:val="24"/>
          <w:szCs w:val="24"/>
        </w:rPr>
      </w:pPr>
      <w:r>
        <w:rPr>
          <w:rFonts w:ascii="Palatino Linotype" w:hAnsi="Palatino Linotype"/>
          <w:sz w:val="24"/>
          <w:szCs w:val="24"/>
        </w:rPr>
        <w:t xml:space="preserve">Los ganchos de presión tengan las dimensiones necesarias para evitar una desconexión involuntaria debido a la depresión, o sean de tipo de bloqueo para evitar la </w:t>
      </w:r>
      <w:r w:rsidR="009F227B">
        <w:rPr>
          <w:rFonts w:ascii="Palatino Linotype" w:hAnsi="Palatino Linotype"/>
          <w:sz w:val="24"/>
          <w:szCs w:val="24"/>
        </w:rPr>
        <w:t>desconexión</w:t>
      </w:r>
      <w:r>
        <w:rPr>
          <w:rFonts w:ascii="Palatino Linotype" w:hAnsi="Palatino Linotype"/>
          <w:sz w:val="24"/>
          <w:szCs w:val="24"/>
        </w:rPr>
        <w:t>.</w:t>
      </w:r>
    </w:p>
    <w:p w14:paraId="0EA3ACD9" w14:textId="77777777" w:rsidR="00BB5785" w:rsidRPr="00BB5785" w:rsidRDefault="00BB5785" w:rsidP="00BB5785">
      <w:pPr>
        <w:pStyle w:val="Prrafodelista"/>
        <w:rPr>
          <w:rFonts w:ascii="Palatino Linotype" w:hAnsi="Palatino Linotype"/>
          <w:sz w:val="24"/>
          <w:szCs w:val="24"/>
        </w:rPr>
      </w:pPr>
    </w:p>
    <w:p w14:paraId="3620427E" w14:textId="07ED7876" w:rsidR="00BB5785" w:rsidRDefault="00BB5785" w:rsidP="00921199">
      <w:pPr>
        <w:pStyle w:val="Prrafodelista"/>
        <w:numPr>
          <w:ilvl w:val="0"/>
          <w:numId w:val="6"/>
        </w:numPr>
        <w:spacing w:after="0" w:line="240" w:lineRule="auto"/>
        <w:jc w:val="both"/>
        <w:rPr>
          <w:rFonts w:ascii="Palatino Linotype" w:hAnsi="Palatino Linotype"/>
          <w:sz w:val="24"/>
          <w:szCs w:val="24"/>
        </w:rPr>
      </w:pPr>
      <w:r>
        <w:rPr>
          <w:rFonts w:ascii="Palatino Linotype" w:hAnsi="Palatino Linotype"/>
          <w:sz w:val="24"/>
          <w:szCs w:val="24"/>
        </w:rPr>
        <w:t>Las cuerdas salvavidas horizontales, si se utilizan, se diseñen e instalen como parte de un sistema personal de detención de caídas, con un factor de seguridad mínimo de dos (2), bajo la supervisión de una persona calificada</w:t>
      </w:r>
    </w:p>
    <w:p w14:paraId="0BE00674" w14:textId="77777777" w:rsidR="00BB5785" w:rsidRPr="00BB5785" w:rsidRDefault="00BB5785" w:rsidP="00BB5785">
      <w:pPr>
        <w:pStyle w:val="Prrafodelista"/>
        <w:rPr>
          <w:rFonts w:ascii="Palatino Linotype" w:hAnsi="Palatino Linotype"/>
          <w:sz w:val="24"/>
          <w:szCs w:val="24"/>
        </w:rPr>
      </w:pPr>
    </w:p>
    <w:p w14:paraId="3C3301FC" w14:textId="11641FB0" w:rsidR="00BB5785" w:rsidRDefault="00BB5785" w:rsidP="00BB5785">
      <w:pPr>
        <w:pStyle w:val="Prrafodelista"/>
        <w:spacing w:after="0" w:line="240" w:lineRule="auto"/>
        <w:ind w:left="1425"/>
        <w:jc w:val="both"/>
        <w:rPr>
          <w:rFonts w:ascii="Palatino Linotype" w:hAnsi="Palatino Linotype"/>
          <w:sz w:val="24"/>
          <w:szCs w:val="24"/>
        </w:rPr>
      </w:pPr>
      <w:r>
        <w:rPr>
          <w:rFonts w:ascii="Palatino Linotype" w:hAnsi="Palatino Linotype"/>
          <w:sz w:val="24"/>
          <w:szCs w:val="24"/>
        </w:rPr>
        <w:lastRenderedPageBreak/>
        <w:t>los anclajes puedan soportar al menos 5,000 libras por empleado enganchado o se diseñen, instalen y utilicen como parte de un sistema personal con un factor de seguridad mínimo de dos (2) bajo la supervisión de una persona calificada.</w:t>
      </w:r>
    </w:p>
    <w:p w14:paraId="4920689F" w14:textId="7B5A72C0" w:rsidR="00BB5785" w:rsidRDefault="00BB5785" w:rsidP="00BB5785">
      <w:pPr>
        <w:pStyle w:val="Prrafodelista"/>
        <w:spacing w:after="0" w:line="240" w:lineRule="auto"/>
        <w:ind w:left="1425"/>
        <w:jc w:val="both"/>
        <w:rPr>
          <w:rFonts w:ascii="Palatino Linotype" w:hAnsi="Palatino Linotype"/>
          <w:sz w:val="24"/>
          <w:szCs w:val="24"/>
        </w:rPr>
      </w:pPr>
    </w:p>
    <w:p w14:paraId="57F12B88" w14:textId="611AF6EC" w:rsidR="00BB5785" w:rsidRDefault="00BB5785" w:rsidP="00BB5785">
      <w:pPr>
        <w:pStyle w:val="Prrafodelista"/>
        <w:numPr>
          <w:ilvl w:val="0"/>
          <w:numId w:val="6"/>
        </w:numPr>
        <w:spacing w:after="0" w:line="240" w:lineRule="auto"/>
        <w:jc w:val="both"/>
        <w:rPr>
          <w:rFonts w:ascii="Palatino Linotype" w:hAnsi="Palatino Linotype"/>
          <w:sz w:val="24"/>
          <w:szCs w:val="24"/>
        </w:rPr>
      </w:pPr>
      <w:r>
        <w:rPr>
          <w:rFonts w:ascii="Palatino Linotype" w:hAnsi="Palatino Linotype"/>
          <w:sz w:val="24"/>
          <w:szCs w:val="24"/>
        </w:rPr>
        <w:t>Las cuerdas y correas (tejido) usadas en cuerdas de seguridad, cuerdas salvavidas y componentes de resistencia de arneses corporales se fabriquen de fibras sintéticas o cuerda de alambre.</w:t>
      </w:r>
    </w:p>
    <w:p w14:paraId="627FA335" w14:textId="77777777" w:rsidR="00BB5785" w:rsidRPr="00BB5785" w:rsidRDefault="00BB5785" w:rsidP="00BB5785">
      <w:pPr>
        <w:spacing w:after="0" w:line="240" w:lineRule="auto"/>
        <w:jc w:val="both"/>
        <w:rPr>
          <w:rFonts w:ascii="Palatino Linotype" w:hAnsi="Palatino Linotype"/>
          <w:sz w:val="24"/>
          <w:szCs w:val="24"/>
        </w:rPr>
      </w:pPr>
    </w:p>
    <w:p w14:paraId="521FADBD" w14:textId="2512F3BC" w:rsidR="00BB5785" w:rsidRDefault="00BB5785" w:rsidP="00BB5785">
      <w:pPr>
        <w:spacing w:after="0" w:line="240" w:lineRule="auto"/>
        <w:jc w:val="both"/>
        <w:rPr>
          <w:rFonts w:ascii="Palatino Linotype" w:hAnsi="Palatino Linotype"/>
          <w:sz w:val="24"/>
          <w:szCs w:val="24"/>
        </w:rPr>
      </w:pPr>
      <w:r>
        <w:rPr>
          <w:rFonts w:ascii="Palatino Linotype" w:hAnsi="Palatino Linotype"/>
          <w:sz w:val="24"/>
          <w:szCs w:val="24"/>
        </w:rPr>
        <w:t xml:space="preserve">Estos sistemas de personales de detención de caídas deben de instalarse de manera que un empleado no pueda caer libremente </w:t>
      </w:r>
      <w:r w:rsidR="00ED6688">
        <w:rPr>
          <w:rFonts w:ascii="Palatino Linotype" w:hAnsi="Palatino Linotype"/>
          <w:sz w:val="24"/>
          <w:szCs w:val="24"/>
        </w:rPr>
        <w:t>más</w:t>
      </w:r>
      <w:r>
        <w:rPr>
          <w:rFonts w:ascii="Palatino Linotype" w:hAnsi="Palatino Linotype"/>
          <w:sz w:val="24"/>
          <w:szCs w:val="24"/>
        </w:rPr>
        <w:t xml:space="preserve"> de seis pies (1.80 m) ni entrar en contacto con ningún nivel inferior.</w:t>
      </w:r>
    </w:p>
    <w:p w14:paraId="74872E5C" w14:textId="010A701F" w:rsidR="00BB4CC6" w:rsidRDefault="00BB4CC6" w:rsidP="00BB5785">
      <w:pPr>
        <w:spacing w:after="0" w:line="240" w:lineRule="auto"/>
        <w:jc w:val="both"/>
        <w:rPr>
          <w:rFonts w:ascii="Palatino Linotype" w:hAnsi="Palatino Linotype"/>
          <w:sz w:val="24"/>
          <w:szCs w:val="24"/>
        </w:rPr>
      </w:pPr>
    </w:p>
    <w:p w14:paraId="087C00A6" w14:textId="3679994C" w:rsidR="00BB4CC6" w:rsidRDefault="00BB4CC6" w:rsidP="00BB5785">
      <w:pPr>
        <w:spacing w:after="0" w:line="240" w:lineRule="auto"/>
        <w:jc w:val="both"/>
        <w:rPr>
          <w:rFonts w:ascii="Palatino Linotype" w:hAnsi="Palatino Linotype"/>
          <w:sz w:val="24"/>
          <w:szCs w:val="24"/>
        </w:rPr>
      </w:pPr>
      <w:r>
        <w:rPr>
          <w:rFonts w:ascii="Palatino Linotype" w:hAnsi="Palatino Linotype"/>
          <w:sz w:val="24"/>
          <w:szCs w:val="24"/>
        </w:rPr>
        <w:t>Cuando se interrumpe una caída, los sistemas personales de detención de caídas deben</w:t>
      </w:r>
    </w:p>
    <w:p w14:paraId="67FDF3BD" w14:textId="3A8B83F0" w:rsidR="00BB4CC6" w:rsidRDefault="00BB4CC6" w:rsidP="00BB5785">
      <w:pPr>
        <w:spacing w:after="0" w:line="240" w:lineRule="auto"/>
        <w:jc w:val="both"/>
        <w:rPr>
          <w:rFonts w:ascii="Palatino Linotype" w:hAnsi="Palatino Linotype"/>
          <w:sz w:val="24"/>
          <w:szCs w:val="24"/>
        </w:rPr>
      </w:pPr>
      <w:r>
        <w:rPr>
          <w:rFonts w:ascii="Palatino Linotype" w:hAnsi="Palatino Linotype"/>
          <w:sz w:val="24"/>
          <w:szCs w:val="24"/>
        </w:rPr>
        <w:t>poder limitar la fuerza de detención máxima a 1,800 libras, detener a un trabajador por completo y limitar su distancia máxima de desaceleración recorrida de 3.5 pies (1.07m) y</w:t>
      </w:r>
    </w:p>
    <w:p w14:paraId="1E91B4BE" w14:textId="6EC029D5" w:rsidR="00BB4CC6" w:rsidRDefault="00BB4CC6" w:rsidP="00BB5785">
      <w:pPr>
        <w:spacing w:after="0" w:line="240" w:lineRule="auto"/>
        <w:jc w:val="both"/>
        <w:rPr>
          <w:rFonts w:ascii="Palatino Linotype" w:hAnsi="Palatino Linotype"/>
          <w:sz w:val="24"/>
          <w:szCs w:val="24"/>
        </w:rPr>
      </w:pPr>
      <w:r>
        <w:rPr>
          <w:rFonts w:ascii="Palatino Linotype" w:hAnsi="Palatino Linotype"/>
          <w:sz w:val="24"/>
          <w:szCs w:val="24"/>
        </w:rPr>
        <w:t>tener la resistencia suficiente para soportar el doble de la energía del impacto potencial del trabajador.</w:t>
      </w:r>
    </w:p>
    <w:p w14:paraId="3D69E8E1" w14:textId="5D11D06E" w:rsidR="00BB5785" w:rsidRDefault="00BB5785" w:rsidP="00BB5785">
      <w:pPr>
        <w:spacing w:after="0" w:line="240" w:lineRule="auto"/>
        <w:jc w:val="both"/>
        <w:rPr>
          <w:rFonts w:ascii="Palatino Linotype" w:hAnsi="Palatino Linotype"/>
          <w:sz w:val="24"/>
          <w:szCs w:val="24"/>
        </w:rPr>
      </w:pPr>
    </w:p>
    <w:p w14:paraId="0F75F623" w14:textId="0FCDC508" w:rsidR="00BB4CC6" w:rsidRDefault="00BB4CC6" w:rsidP="00BB5785">
      <w:pPr>
        <w:spacing w:after="0" w:line="240" w:lineRule="auto"/>
        <w:jc w:val="both"/>
        <w:rPr>
          <w:rFonts w:ascii="Palatino Linotype" w:hAnsi="Palatino Linotype"/>
          <w:sz w:val="24"/>
          <w:szCs w:val="24"/>
        </w:rPr>
      </w:pPr>
      <w:r>
        <w:rPr>
          <w:rFonts w:ascii="Palatino Linotype" w:hAnsi="Palatino Linotype"/>
          <w:sz w:val="24"/>
          <w:szCs w:val="24"/>
        </w:rPr>
        <w:t>Se debe asegurar de manipular debidamente el equipo a fin de evitar la desconexión, los ganchos de presión a menos que sean del tipo de bloqueo, no deben conectarse directamente a una cincha, cuerda o un alambre; a otro gancho de presión; a un anillo en D con otro gancho de presión u otro conector empalmado; a una cuerda salvavidas horizontal, ni a ningún otro objeto incompatible que pueda hacer que el gancho de presión se oprima y se libere por sí solo.</w:t>
      </w:r>
    </w:p>
    <w:p w14:paraId="640C71D6" w14:textId="4C7805D8" w:rsidR="00045B94" w:rsidRDefault="00045B94" w:rsidP="00BB5785">
      <w:pPr>
        <w:spacing w:after="0" w:line="240" w:lineRule="auto"/>
        <w:jc w:val="both"/>
        <w:rPr>
          <w:rFonts w:ascii="Palatino Linotype" w:hAnsi="Palatino Linotype"/>
          <w:sz w:val="24"/>
          <w:szCs w:val="24"/>
        </w:rPr>
      </w:pPr>
    </w:p>
    <w:p w14:paraId="338506E9" w14:textId="383C6D57" w:rsidR="00045B94" w:rsidRDefault="00045B94" w:rsidP="00BB5785">
      <w:pPr>
        <w:spacing w:after="0" w:line="240" w:lineRule="auto"/>
        <w:jc w:val="both"/>
        <w:rPr>
          <w:rFonts w:ascii="Palatino Linotype" w:hAnsi="Palatino Linotype"/>
          <w:sz w:val="24"/>
          <w:szCs w:val="24"/>
        </w:rPr>
      </w:pPr>
      <w:r>
        <w:rPr>
          <w:rFonts w:ascii="Palatino Linotype" w:hAnsi="Palatino Linotype"/>
          <w:sz w:val="24"/>
          <w:szCs w:val="24"/>
        </w:rPr>
        <w:t xml:space="preserve">Antes de utilizar un sistema personal de detención de caídas se debe adiestrar a los trabajadores en el reconocimiento y las medidas de prevención de los peligros de seguridad relacionados con sus tareas de trabajo individuales; el reconocimiento general y la prevención de los riesgos de seguridad relacionados con el uso de plataformas de trabajo (andamios); los </w:t>
      </w:r>
      <w:r w:rsidR="009F227B">
        <w:rPr>
          <w:rFonts w:ascii="Palatino Linotype" w:hAnsi="Palatino Linotype"/>
          <w:sz w:val="24"/>
          <w:szCs w:val="24"/>
        </w:rPr>
        <w:t>procedimientos de</w:t>
      </w:r>
      <w:r>
        <w:rPr>
          <w:rFonts w:ascii="Palatino Linotype" w:hAnsi="Palatino Linotype"/>
          <w:sz w:val="24"/>
          <w:szCs w:val="24"/>
        </w:rPr>
        <w:t xml:space="preserve"> trabajo; y la </w:t>
      </w:r>
      <w:r w:rsidR="009F227B">
        <w:rPr>
          <w:rFonts w:ascii="Palatino Linotype" w:hAnsi="Palatino Linotype"/>
          <w:sz w:val="24"/>
          <w:szCs w:val="24"/>
        </w:rPr>
        <w:t>inspección,</w:t>
      </w:r>
      <w:r>
        <w:rPr>
          <w:rFonts w:ascii="Palatino Linotype" w:hAnsi="Palatino Linotype"/>
          <w:sz w:val="24"/>
          <w:szCs w:val="24"/>
        </w:rPr>
        <w:t xml:space="preserve"> el cuidado, el uso y el mantenimiento del sistema personal de detención de caídas. </w:t>
      </w:r>
    </w:p>
    <w:p w14:paraId="60F77FFE" w14:textId="77777777" w:rsidR="00BB4CC6" w:rsidRDefault="00BB4CC6" w:rsidP="00BB5785">
      <w:pPr>
        <w:spacing w:after="0" w:line="240" w:lineRule="auto"/>
        <w:jc w:val="both"/>
        <w:rPr>
          <w:rFonts w:ascii="Palatino Linotype" w:hAnsi="Palatino Linotype"/>
          <w:sz w:val="24"/>
          <w:szCs w:val="24"/>
        </w:rPr>
      </w:pPr>
    </w:p>
    <w:p w14:paraId="390A7B9C" w14:textId="77777777" w:rsidR="00C25711" w:rsidRDefault="00C25711" w:rsidP="00C25711">
      <w:pPr>
        <w:pStyle w:val="Prrafodelista"/>
        <w:ind w:left="0"/>
        <w:rPr>
          <w:rFonts w:ascii="Palatino Linotype" w:hAnsi="Palatino Linotype"/>
          <w:sz w:val="24"/>
          <w:szCs w:val="24"/>
        </w:rPr>
      </w:pPr>
      <w:r>
        <w:rPr>
          <w:rFonts w:ascii="Palatino Linotype" w:hAnsi="Palatino Linotype"/>
          <w:sz w:val="24"/>
          <w:szCs w:val="24"/>
        </w:rPr>
        <w:t>Los trabajadores que estén designados para trabajar en alturas y no utilicen su cuerda</w:t>
      </w:r>
    </w:p>
    <w:p w14:paraId="2E3872AF" w14:textId="53E3327D" w:rsidR="00C25711" w:rsidRDefault="00C25711" w:rsidP="00C25711">
      <w:pPr>
        <w:pStyle w:val="Prrafodelista"/>
        <w:ind w:left="0"/>
        <w:rPr>
          <w:rFonts w:ascii="Palatino Linotype" w:hAnsi="Palatino Linotype"/>
          <w:sz w:val="24"/>
          <w:szCs w:val="24"/>
        </w:rPr>
      </w:pPr>
      <w:r>
        <w:rPr>
          <w:rFonts w:ascii="Palatino Linotype" w:hAnsi="Palatino Linotype"/>
          <w:sz w:val="24"/>
          <w:szCs w:val="24"/>
        </w:rPr>
        <w:t>de vida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w:t>
      </w:r>
    </w:p>
    <w:p w14:paraId="4980B444" w14:textId="46947266" w:rsidR="00C25711" w:rsidRDefault="00C25711" w:rsidP="00C25711">
      <w:pPr>
        <w:pStyle w:val="Prrafodelista"/>
        <w:ind w:left="0"/>
        <w:rPr>
          <w:rFonts w:ascii="Palatino Linotype" w:hAnsi="Palatino Linotype"/>
          <w:sz w:val="24"/>
          <w:szCs w:val="24"/>
        </w:rPr>
      </w:pPr>
      <w:r>
        <w:rPr>
          <w:rFonts w:ascii="Palatino Linotype" w:hAnsi="Palatino Linotype"/>
          <w:sz w:val="24"/>
          <w:szCs w:val="24"/>
        </w:rPr>
        <w:t>del Contratista y el Supervisor Designado por la Autoridad Contratante de parar este trabajador inmediatamente.</w:t>
      </w:r>
    </w:p>
    <w:p w14:paraId="699065B3" w14:textId="77777777" w:rsidR="00C25711" w:rsidRDefault="00C25711" w:rsidP="00C25711">
      <w:pPr>
        <w:spacing w:after="0" w:line="240" w:lineRule="auto"/>
        <w:ind w:left="705" w:hanging="705"/>
        <w:jc w:val="both"/>
        <w:rPr>
          <w:rFonts w:ascii="Palatino Linotype" w:hAnsi="Palatino Linotype"/>
          <w:sz w:val="24"/>
          <w:szCs w:val="24"/>
        </w:rPr>
      </w:pPr>
      <w:r>
        <w:rPr>
          <w:rFonts w:ascii="Palatino Linotype" w:hAnsi="Palatino Linotype"/>
          <w:sz w:val="24"/>
          <w:szCs w:val="24"/>
        </w:rPr>
        <w:lastRenderedPageBreak/>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639A6B6D" w14:textId="77777777" w:rsidR="00C25711" w:rsidRDefault="00C25711" w:rsidP="00C25711">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2408102C" w14:textId="77777777" w:rsidR="00C25711" w:rsidRPr="00C25711" w:rsidRDefault="00C25711" w:rsidP="00C861BE">
      <w:pPr>
        <w:spacing w:after="0" w:line="240" w:lineRule="auto"/>
        <w:ind w:left="705" w:hanging="705"/>
        <w:jc w:val="both"/>
        <w:rPr>
          <w:rFonts w:ascii="Palatino Linotype" w:hAnsi="Palatino Linotype"/>
          <w:sz w:val="24"/>
          <w:szCs w:val="24"/>
        </w:rPr>
      </w:pPr>
    </w:p>
    <w:p w14:paraId="3530554F" w14:textId="3D907595"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5</w:t>
      </w:r>
      <w:r w:rsidR="00C861BE" w:rsidRPr="00634EE1">
        <w:rPr>
          <w:rFonts w:ascii="Palatino Linotype" w:hAnsi="Palatino Linotype"/>
          <w:b/>
          <w:bCs/>
          <w:sz w:val="24"/>
          <w:szCs w:val="24"/>
        </w:rPr>
        <w:t>.7.-</w:t>
      </w:r>
      <w:r w:rsidR="00C861BE" w:rsidRPr="00634EE1">
        <w:rPr>
          <w:rFonts w:ascii="Palatino Linotype" w:hAnsi="Palatino Linotype"/>
          <w:b/>
          <w:bCs/>
          <w:sz w:val="24"/>
          <w:szCs w:val="24"/>
        </w:rPr>
        <w:tab/>
        <w:t>Guantes de Gamuza.</w:t>
      </w:r>
    </w:p>
    <w:p w14:paraId="58FD288E" w14:textId="0309B68B" w:rsidR="00045B94" w:rsidRDefault="00045B94" w:rsidP="00C861BE">
      <w:pPr>
        <w:spacing w:after="0" w:line="240" w:lineRule="auto"/>
        <w:ind w:left="705" w:hanging="705"/>
        <w:jc w:val="both"/>
        <w:rPr>
          <w:rFonts w:ascii="Palatino Linotype" w:hAnsi="Palatino Linotype"/>
          <w:b/>
          <w:bCs/>
          <w:sz w:val="24"/>
          <w:szCs w:val="24"/>
        </w:rPr>
      </w:pPr>
    </w:p>
    <w:p w14:paraId="6C7788E2" w14:textId="77777777" w:rsidR="00302E16" w:rsidRDefault="00045B94"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Los trabajos en la construcción pueden ir desde pequeñ</w:t>
      </w:r>
      <w:r w:rsidR="00302E16">
        <w:rPr>
          <w:rFonts w:ascii="Palatino Linotype" w:hAnsi="Palatino Linotype"/>
          <w:sz w:val="24"/>
          <w:szCs w:val="24"/>
        </w:rPr>
        <w:t>as obras a grandes proyectos de</w:t>
      </w:r>
    </w:p>
    <w:p w14:paraId="5CC8ECFB"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Ingeniería. Sin embargo, todos tienen un rasgo común: “las malas condiciones de las</w:t>
      </w:r>
    </w:p>
    <w:p w14:paraId="515DBE7D"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manos de los trabajadores. Mas de un 30% presenta lesiones cutáneas en esta parte del</w:t>
      </w:r>
    </w:p>
    <w:p w14:paraId="50AF1301" w14:textId="08E09D37" w:rsidR="00045B94"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cuerpo, de las cuales una tercera parte son afecciones invalidantes causantes de baja.</w:t>
      </w:r>
    </w:p>
    <w:p w14:paraId="2BFC07F2" w14:textId="7EC994E5" w:rsidR="00302E16" w:rsidRDefault="00302E16" w:rsidP="00C861BE">
      <w:pPr>
        <w:spacing w:after="0" w:line="240" w:lineRule="auto"/>
        <w:ind w:left="705" w:hanging="705"/>
        <w:jc w:val="both"/>
        <w:rPr>
          <w:rFonts w:ascii="Palatino Linotype" w:hAnsi="Palatino Linotype"/>
          <w:sz w:val="24"/>
          <w:szCs w:val="24"/>
        </w:rPr>
      </w:pPr>
    </w:p>
    <w:p w14:paraId="7F09D93C"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Como cualquier trabajador, el operario de la construcción negligente con el cuidado de</w:t>
      </w:r>
    </w:p>
    <w:p w14:paraId="035623BE" w14:textId="233F4358"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las manos deberán afrontar consecuencias desastrosas para su salud, su vida familiar y</w:t>
      </w:r>
    </w:p>
    <w:p w14:paraId="1662080F" w14:textId="52368FF0"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social y su propia subsistencia.</w:t>
      </w:r>
    </w:p>
    <w:p w14:paraId="123CCA53" w14:textId="412A875A" w:rsidR="0021355F" w:rsidRDefault="0021355F" w:rsidP="00C861BE">
      <w:pPr>
        <w:spacing w:after="0" w:line="240" w:lineRule="auto"/>
        <w:ind w:left="705" w:hanging="705"/>
        <w:jc w:val="both"/>
        <w:rPr>
          <w:rFonts w:ascii="Palatino Linotype" w:hAnsi="Palatino Linotype"/>
          <w:sz w:val="24"/>
          <w:szCs w:val="24"/>
        </w:rPr>
      </w:pPr>
    </w:p>
    <w:p w14:paraId="2551D8C5" w14:textId="77777777" w:rsidR="0021355F" w:rsidRPr="00045B94" w:rsidRDefault="0021355F" w:rsidP="0021355F">
      <w:pPr>
        <w:spacing w:after="0" w:line="240" w:lineRule="auto"/>
        <w:ind w:left="705" w:hanging="705"/>
        <w:jc w:val="both"/>
        <w:rPr>
          <w:rFonts w:ascii="Palatino Linotype" w:hAnsi="Palatino Linotype"/>
          <w:sz w:val="24"/>
          <w:szCs w:val="24"/>
        </w:rPr>
      </w:pPr>
      <w:r w:rsidRPr="00045B94">
        <w:rPr>
          <w:rFonts w:ascii="Palatino Linotype" w:hAnsi="Palatino Linotype"/>
          <w:sz w:val="24"/>
          <w:szCs w:val="24"/>
        </w:rPr>
        <w:t>Los trabajadores expuestos a sustancias nocivas mediante absorción por la piel, a</w:t>
      </w:r>
    </w:p>
    <w:p w14:paraId="4FF5D468" w14:textId="77777777" w:rsidR="0021355F" w:rsidRDefault="0021355F" w:rsidP="0021355F">
      <w:pPr>
        <w:spacing w:after="0" w:line="240" w:lineRule="auto"/>
        <w:ind w:left="705" w:hanging="705"/>
        <w:jc w:val="both"/>
        <w:rPr>
          <w:rFonts w:ascii="Palatino Linotype" w:hAnsi="Palatino Linotype"/>
          <w:sz w:val="24"/>
          <w:szCs w:val="24"/>
        </w:rPr>
      </w:pPr>
      <w:r w:rsidRPr="00045B94">
        <w:rPr>
          <w:rFonts w:ascii="Palatino Linotype" w:hAnsi="Palatino Linotype"/>
          <w:sz w:val="24"/>
          <w:szCs w:val="24"/>
        </w:rPr>
        <w:t>laceraciones o cortes profundos, abrasiones serias, quemaduras químicas,</w:t>
      </w:r>
      <w:r>
        <w:rPr>
          <w:rFonts w:ascii="Palatino Linotype" w:hAnsi="Palatino Linotype"/>
          <w:sz w:val="24"/>
          <w:szCs w:val="24"/>
        </w:rPr>
        <w:t xml:space="preserve"> </w:t>
      </w:r>
      <w:r w:rsidRPr="00045B94">
        <w:rPr>
          <w:rFonts w:ascii="Palatino Linotype" w:hAnsi="Palatino Linotype"/>
          <w:sz w:val="24"/>
          <w:szCs w:val="24"/>
        </w:rPr>
        <w:t>quemaduras</w:t>
      </w:r>
    </w:p>
    <w:p w14:paraId="24E287A1" w14:textId="77777777" w:rsidR="0021355F" w:rsidRDefault="0021355F" w:rsidP="0021355F">
      <w:pPr>
        <w:spacing w:after="0" w:line="240" w:lineRule="auto"/>
        <w:ind w:left="705" w:hanging="705"/>
        <w:jc w:val="both"/>
        <w:rPr>
          <w:rFonts w:ascii="Palatino Linotype" w:hAnsi="Palatino Linotype"/>
          <w:sz w:val="24"/>
          <w:szCs w:val="24"/>
        </w:rPr>
      </w:pPr>
      <w:r w:rsidRPr="00045B94">
        <w:rPr>
          <w:rFonts w:ascii="Palatino Linotype" w:hAnsi="Palatino Linotype"/>
          <w:sz w:val="24"/>
          <w:szCs w:val="24"/>
        </w:rPr>
        <w:t xml:space="preserve">térmicas, </w:t>
      </w:r>
      <w:r>
        <w:rPr>
          <w:rFonts w:ascii="Palatino Linotype" w:hAnsi="Palatino Linotype"/>
          <w:sz w:val="24"/>
          <w:szCs w:val="24"/>
        </w:rPr>
        <w:t>y extremos de temperatura nocivos deben proteger sus manos.</w:t>
      </w:r>
    </w:p>
    <w:p w14:paraId="3CC7C588" w14:textId="56F1D948" w:rsidR="00302E16" w:rsidRDefault="00302E16" w:rsidP="00C861BE">
      <w:pPr>
        <w:spacing w:after="0" w:line="240" w:lineRule="auto"/>
        <w:ind w:left="705" w:hanging="705"/>
        <w:jc w:val="both"/>
        <w:rPr>
          <w:rFonts w:ascii="Palatino Linotype" w:hAnsi="Palatino Linotype"/>
          <w:sz w:val="24"/>
          <w:szCs w:val="24"/>
        </w:rPr>
      </w:pPr>
    </w:p>
    <w:p w14:paraId="145A088D" w14:textId="14855526" w:rsidR="005167C0" w:rsidRDefault="005167C0" w:rsidP="005167C0">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5</w:t>
      </w:r>
      <w:r w:rsidRPr="00634EE1">
        <w:rPr>
          <w:rFonts w:ascii="Palatino Linotype" w:hAnsi="Palatino Linotype"/>
          <w:b/>
          <w:bCs/>
          <w:sz w:val="24"/>
          <w:szCs w:val="24"/>
        </w:rPr>
        <w:t>.8.-</w:t>
      </w:r>
      <w:r w:rsidRPr="00634EE1">
        <w:rPr>
          <w:rFonts w:ascii="Palatino Linotype" w:hAnsi="Palatino Linotype"/>
          <w:b/>
          <w:bCs/>
          <w:sz w:val="24"/>
          <w:szCs w:val="24"/>
        </w:rPr>
        <w:tab/>
        <w:t>Cinta Reflectiva de Peligro.</w:t>
      </w:r>
    </w:p>
    <w:p w14:paraId="5D06C95C" w14:textId="77777777" w:rsidR="005167C0" w:rsidRDefault="005167C0" w:rsidP="005167C0">
      <w:pPr>
        <w:spacing w:after="0" w:line="240" w:lineRule="auto"/>
        <w:ind w:left="705" w:hanging="705"/>
        <w:jc w:val="both"/>
        <w:rPr>
          <w:rFonts w:ascii="Palatino Linotype" w:hAnsi="Palatino Linotype"/>
          <w:b/>
          <w:bCs/>
          <w:sz w:val="24"/>
          <w:szCs w:val="24"/>
        </w:rPr>
      </w:pPr>
    </w:p>
    <w:p w14:paraId="6867BAD7" w14:textId="77777777" w:rsidR="005167C0" w:rsidRPr="00B2406C" w:rsidRDefault="005167C0" w:rsidP="005167C0">
      <w:pPr>
        <w:spacing w:after="0" w:line="240" w:lineRule="auto"/>
        <w:ind w:left="705" w:hanging="705"/>
        <w:jc w:val="both"/>
        <w:rPr>
          <w:rFonts w:ascii="Palatino Linotype" w:hAnsi="Palatino Linotype"/>
          <w:sz w:val="24"/>
          <w:szCs w:val="24"/>
        </w:rPr>
      </w:pPr>
      <w:r w:rsidRPr="00B2406C">
        <w:rPr>
          <w:rFonts w:ascii="Palatino Linotype" w:hAnsi="Palatino Linotype"/>
          <w:sz w:val="24"/>
          <w:szCs w:val="24"/>
        </w:rPr>
        <w:t>Se utiliza la cinta reflectiva de peligro para delimitar zonas a las que no se puede</w:t>
      </w:r>
    </w:p>
    <w:p w14:paraId="6E77C3F0" w14:textId="77777777" w:rsidR="005167C0" w:rsidRDefault="005167C0" w:rsidP="005167C0">
      <w:pPr>
        <w:spacing w:after="0" w:line="240" w:lineRule="auto"/>
        <w:ind w:left="705" w:hanging="705"/>
        <w:jc w:val="both"/>
        <w:rPr>
          <w:rFonts w:ascii="Palatino Linotype" w:hAnsi="Palatino Linotype"/>
          <w:sz w:val="24"/>
          <w:szCs w:val="24"/>
        </w:rPr>
      </w:pPr>
      <w:r w:rsidRPr="00B2406C">
        <w:rPr>
          <w:rFonts w:ascii="Palatino Linotype" w:hAnsi="Palatino Linotype"/>
          <w:sz w:val="24"/>
          <w:szCs w:val="24"/>
        </w:rPr>
        <w:t>Acceder, zonas peligrosas, zonas de obra</w:t>
      </w:r>
      <w:r>
        <w:rPr>
          <w:rFonts w:ascii="Palatino Linotype" w:hAnsi="Palatino Linotype"/>
          <w:sz w:val="24"/>
          <w:szCs w:val="24"/>
        </w:rPr>
        <w:t xml:space="preserve"> donde hay un riesgo de un peligro inminente,</w:t>
      </w:r>
    </w:p>
    <w:p w14:paraId="03A4B55E"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tal como objetos descendentes.</w:t>
      </w:r>
    </w:p>
    <w:p w14:paraId="60CE8F45" w14:textId="77777777" w:rsidR="005167C0" w:rsidRDefault="005167C0" w:rsidP="005167C0">
      <w:pPr>
        <w:spacing w:after="0" w:line="240" w:lineRule="auto"/>
        <w:ind w:left="705" w:hanging="705"/>
        <w:jc w:val="both"/>
        <w:rPr>
          <w:rFonts w:ascii="Palatino Linotype" w:hAnsi="Palatino Linotype"/>
          <w:sz w:val="24"/>
          <w:szCs w:val="24"/>
        </w:rPr>
      </w:pPr>
    </w:p>
    <w:p w14:paraId="6F5B25C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Se colocará solo en el área donde le peligro/riesgo existen, acordonar un área demasiado</w:t>
      </w:r>
    </w:p>
    <w:p w14:paraId="16C529B9"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grande interferirá con otros trabajos.</w:t>
      </w:r>
    </w:p>
    <w:p w14:paraId="24DE5D60" w14:textId="77777777" w:rsidR="005167C0" w:rsidRDefault="005167C0" w:rsidP="005167C0">
      <w:pPr>
        <w:spacing w:after="0" w:line="240" w:lineRule="auto"/>
        <w:ind w:left="705" w:hanging="705"/>
        <w:jc w:val="both"/>
        <w:rPr>
          <w:rFonts w:ascii="Palatino Linotype" w:hAnsi="Palatino Linotype"/>
          <w:sz w:val="24"/>
          <w:szCs w:val="24"/>
        </w:rPr>
      </w:pPr>
    </w:p>
    <w:p w14:paraId="01B0E413"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El Contratista deberá efectuar el mantenimiento periódico de la cinta o su reposición en</w:t>
      </w:r>
    </w:p>
    <w:p w14:paraId="7A2A693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caso de deterioro, el Supervisor Designado por la Autoridad Contratante deberá exigir la</w:t>
      </w:r>
    </w:p>
    <w:p w14:paraId="48136BA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colocación de la cinta de seguridad en las zonas de alto riesgo de peligro inminente, y</w:t>
      </w:r>
    </w:p>
    <w:p w14:paraId="2C15BC36"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deberá paralizar los trabajos en las zonas donde no esté debidamente señalizada.</w:t>
      </w:r>
    </w:p>
    <w:p w14:paraId="58E23596" w14:textId="77777777" w:rsidR="005167C0" w:rsidRDefault="005167C0" w:rsidP="005167C0">
      <w:pPr>
        <w:spacing w:after="0" w:line="240" w:lineRule="auto"/>
        <w:ind w:left="705" w:hanging="705"/>
        <w:jc w:val="both"/>
        <w:rPr>
          <w:rFonts w:ascii="Palatino Linotype" w:hAnsi="Palatino Linotype"/>
          <w:sz w:val="24"/>
          <w:szCs w:val="24"/>
        </w:rPr>
      </w:pPr>
    </w:p>
    <w:p w14:paraId="792EB0C0"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ROLLO utilizado y colocado en las áreas </w:t>
      </w:r>
      <w:r w:rsidRPr="000345B2">
        <w:rPr>
          <w:rFonts w:ascii="Palatino Linotype" w:hAnsi="Palatino Linotype"/>
          <w:sz w:val="24"/>
          <w:szCs w:val="24"/>
        </w:rPr>
        <w:t>que</w:t>
      </w:r>
    </w:p>
    <w:p w14:paraId="0F3FC039" w14:textId="77777777" w:rsidR="005167C0" w:rsidRDefault="005167C0" w:rsidP="005167C0">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r>
        <w:rPr>
          <w:rFonts w:ascii="Palatino Linotype" w:hAnsi="Palatino Linotype"/>
          <w:sz w:val="24"/>
          <w:szCs w:val="24"/>
        </w:rPr>
        <w:t xml:space="preserve"> </w:t>
      </w:r>
      <w:r w:rsidRPr="000345B2">
        <w:rPr>
          <w:rFonts w:ascii="Palatino Linotype" w:hAnsi="Palatino Linotype"/>
          <w:sz w:val="24"/>
          <w:szCs w:val="24"/>
        </w:rPr>
        <w:t>Supervisor Designado por la autoridad</w:t>
      </w:r>
    </w:p>
    <w:p w14:paraId="1BBDF199" w14:textId="77777777" w:rsidR="005167C0" w:rsidRDefault="005167C0" w:rsidP="005167C0">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Contratante.</w:t>
      </w:r>
    </w:p>
    <w:p w14:paraId="23D097BE" w14:textId="77777777" w:rsidR="005167C0" w:rsidRDefault="005167C0" w:rsidP="00C861BE">
      <w:pPr>
        <w:spacing w:after="0" w:line="240" w:lineRule="auto"/>
        <w:ind w:left="705" w:hanging="705"/>
        <w:jc w:val="both"/>
        <w:rPr>
          <w:rFonts w:ascii="Palatino Linotype" w:hAnsi="Palatino Linotype"/>
          <w:sz w:val="24"/>
          <w:szCs w:val="24"/>
        </w:rPr>
      </w:pPr>
    </w:p>
    <w:p w14:paraId="7FF7755C" w14:textId="77777777" w:rsidR="005167C0" w:rsidRDefault="005167C0" w:rsidP="00C861BE">
      <w:pPr>
        <w:spacing w:after="0" w:line="240" w:lineRule="auto"/>
        <w:ind w:left="705" w:hanging="705"/>
        <w:jc w:val="both"/>
        <w:rPr>
          <w:rFonts w:ascii="Palatino Linotype" w:hAnsi="Palatino Linotype"/>
          <w:sz w:val="24"/>
          <w:szCs w:val="24"/>
        </w:rPr>
      </w:pPr>
    </w:p>
    <w:p w14:paraId="1729880F" w14:textId="7CB3F0E2" w:rsidR="00302E16" w:rsidRDefault="005167C0" w:rsidP="005167C0">
      <w:pPr>
        <w:spacing w:after="0" w:line="240" w:lineRule="auto"/>
        <w:ind w:left="705" w:hanging="705"/>
        <w:jc w:val="center"/>
        <w:rPr>
          <w:rFonts w:ascii="Palatino Linotype" w:hAnsi="Palatino Linotype"/>
          <w:b/>
          <w:bCs/>
          <w:sz w:val="24"/>
          <w:szCs w:val="24"/>
        </w:rPr>
      </w:pPr>
      <w:r>
        <w:rPr>
          <w:rFonts w:ascii="Palatino Linotype" w:hAnsi="Palatino Linotype"/>
          <w:b/>
          <w:bCs/>
          <w:sz w:val="24"/>
          <w:szCs w:val="24"/>
        </w:rPr>
        <w:lastRenderedPageBreak/>
        <w:t xml:space="preserve">6. </w:t>
      </w:r>
      <w:r w:rsidR="00302E16" w:rsidRPr="00302E16">
        <w:rPr>
          <w:rFonts w:ascii="Palatino Linotype" w:hAnsi="Palatino Linotype"/>
          <w:b/>
          <w:bCs/>
          <w:sz w:val="24"/>
          <w:szCs w:val="24"/>
        </w:rPr>
        <w:t>RIESGOS GENERALES</w:t>
      </w:r>
    </w:p>
    <w:p w14:paraId="29851726" w14:textId="71D5CEBD" w:rsidR="00302E16" w:rsidRDefault="00302E16" w:rsidP="00C861BE">
      <w:pPr>
        <w:spacing w:after="0" w:line="240" w:lineRule="auto"/>
        <w:ind w:left="705" w:hanging="705"/>
        <w:jc w:val="both"/>
        <w:rPr>
          <w:rFonts w:ascii="Palatino Linotype" w:hAnsi="Palatino Linotype"/>
          <w:b/>
          <w:bCs/>
          <w:sz w:val="24"/>
          <w:szCs w:val="24"/>
        </w:rPr>
      </w:pPr>
    </w:p>
    <w:p w14:paraId="63D68295" w14:textId="107F13D1" w:rsidR="00302E16" w:rsidRDefault="00302E16" w:rsidP="00C861BE">
      <w:pPr>
        <w:spacing w:after="0" w:line="240" w:lineRule="auto"/>
        <w:ind w:left="705" w:hanging="705"/>
        <w:jc w:val="both"/>
        <w:rPr>
          <w:rFonts w:ascii="Palatino Linotype" w:hAnsi="Palatino Linotype"/>
          <w:sz w:val="24"/>
          <w:szCs w:val="24"/>
        </w:rPr>
      </w:pPr>
      <w:r w:rsidRPr="00302E16">
        <w:rPr>
          <w:rFonts w:ascii="Palatino Linotype" w:hAnsi="Palatino Linotype"/>
          <w:sz w:val="24"/>
          <w:szCs w:val="24"/>
        </w:rPr>
        <w:t>Los operarios de la construcción menosprecian las lesiones que acarrea la</w:t>
      </w:r>
      <w:r>
        <w:rPr>
          <w:rFonts w:ascii="Palatino Linotype" w:hAnsi="Palatino Linotype"/>
          <w:sz w:val="24"/>
          <w:szCs w:val="24"/>
        </w:rPr>
        <w:t xml:space="preserve"> </w:t>
      </w:r>
      <w:r w:rsidRPr="00302E16">
        <w:rPr>
          <w:rFonts w:ascii="Palatino Linotype" w:hAnsi="Palatino Linotype"/>
          <w:sz w:val="24"/>
          <w:szCs w:val="24"/>
        </w:rPr>
        <w:t>manipulación</w:t>
      </w:r>
    </w:p>
    <w:p w14:paraId="59ABFF80" w14:textId="77777777" w:rsidR="00302E16" w:rsidRDefault="00302E16" w:rsidP="00C861BE">
      <w:pPr>
        <w:spacing w:after="0" w:line="240" w:lineRule="auto"/>
        <w:ind w:left="705" w:hanging="705"/>
        <w:jc w:val="both"/>
        <w:rPr>
          <w:rFonts w:ascii="Palatino Linotype" w:hAnsi="Palatino Linotype"/>
          <w:sz w:val="24"/>
          <w:szCs w:val="24"/>
        </w:rPr>
      </w:pPr>
      <w:r w:rsidRPr="00302E16">
        <w:rPr>
          <w:rFonts w:ascii="Palatino Linotype" w:hAnsi="Palatino Linotype"/>
          <w:sz w:val="24"/>
          <w:szCs w:val="24"/>
        </w:rPr>
        <w:t>de bloques, ladrillos, y materiales en general, que provocan el envejecimiento prematuro</w:t>
      </w:r>
    </w:p>
    <w:p w14:paraId="326922DF" w14:textId="5BB97496" w:rsidR="00302E16" w:rsidRDefault="00302E16" w:rsidP="00C861BE">
      <w:pPr>
        <w:spacing w:after="0" w:line="240" w:lineRule="auto"/>
        <w:ind w:left="705" w:hanging="705"/>
        <w:jc w:val="both"/>
        <w:rPr>
          <w:rFonts w:ascii="Palatino Linotype" w:hAnsi="Palatino Linotype"/>
          <w:sz w:val="24"/>
          <w:szCs w:val="24"/>
        </w:rPr>
      </w:pPr>
      <w:r w:rsidRPr="00302E16">
        <w:rPr>
          <w:rFonts w:ascii="Palatino Linotype" w:hAnsi="Palatino Linotype"/>
          <w:sz w:val="24"/>
          <w:szCs w:val="24"/>
        </w:rPr>
        <w:t>de la piel.</w:t>
      </w:r>
    </w:p>
    <w:p w14:paraId="74BA825E" w14:textId="32285539" w:rsidR="00302E16" w:rsidRDefault="00302E16" w:rsidP="00C861BE">
      <w:pPr>
        <w:spacing w:after="0" w:line="240" w:lineRule="auto"/>
        <w:ind w:left="705" w:hanging="705"/>
        <w:jc w:val="both"/>
        <w:rPr>
          <w:rFonts w:ascii="Palatino Linotype" w:hAnsi="Palatino Linotype"/>
          <w:sz w:val="24"/>
          <w:szCs w:val="24"/>
        </w:rPr>
      </w:pPr>
    </w:p>
    <w:p w14:paraId="7E50F3CD"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Las superficies abrasivas de los materiales eliminan por el roce la epidermis protectora</w:t>
      </w:r>
    </w:p>
    <w:p w14:paraId="505A35F6" w14:textId="069A136A"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 la mano. Los bordes ásperos y cortantes de los bloques y ladrillos pueden provocar</w:t>
      </w:r>
    </w:p>
    <w:p w14:paraId="5FE77CAF" w14:textId="29BC62B4"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cortes y desolladuras en manos y dedos. Las lesiones dérmicas son la puerta de entrada</w:t>
      </w:r>
    </w:p>
    <w:p w14:paraId="3AE1C67C"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en el organismo de los diversos contaminantes, lo que aumenta las posibilidades de</w:t>
      </w:r>
    </w:p>
    <w:p w14:paraId="3B236A88" w14:textId="38A3E7D8"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padecer dermatitis.</w:t>
      </w:r>
    </w:p>
    <w:p w14:paraId="03021A3F" w14:textId="02B58F06" w:rsidR="00302E16" w:rsidRDefault="00302E16" w:rsidP="00C861BE">
      <w:pPr>
        <w:spacing w:after="0" w:line="240" w:lineRule="auto"/>
        <w:ind w:left="705" w:hanging="705"/>
        <w:jc w:val="both"/>
        <w:rPr>
          <w:rFonts w:ascii="Palatino Linotype" w:hAnsi="Palatino Linotype"/>
          <w:sz w:val="24"/>
          <w:szCs w:val="24"/>
        </w:rPr>
      </w:pPr>
    </w:p>
    <w:p w14:paraId="241F24A5"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 construcción moderna no se entendería sin el cemento, uno de los materiales mas</w:t>
      </w:r>
    </w:p>
    <w:p w14:paraId="255AB624" w14:textId="7049E480" w:rsidR="0021355F"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utilizados, que entraña riesgo </w:t>
      </w:r>
      <w:r w:rsidR="0021355F">
        <w:rPr>
          <w:rFonts w:ascii="Palatino Linotype" w:hAnsi="Palatino Linotype"/>
          <w:sz w:val="24"/>
          <w:szCs w:val="24"/>
        </w:rPr>
        <w:t>químico debido a los materiales que intervienen en su</w:t>
      </w:r>
    </w:p>
    <w:p w14:paraId="3F91B400" w14:textId="14EA1B33"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composición</w:t>
      </w:r>
      <w:r w:rsidR="00302E16">
        <w:rPr>
          <w:rFonts w:ascii="Palatino Linotype" w:hAnsi="Palatino Linotype"/>
          <w:sz w:val="24"/>
          <w:szCs w:val="24"/>
        </w:rPr>
        <w:t xml:space="preserve"> </w:t>
      </w:r>
      <w:r>
        <w:rPr>
          <w:rFonts w:ascii="Palatino Linotype" w:hAnsi="Palatino Linotype"/>
          <w:sz w:val="24"/>
          <w:szCs w:val="24"/>
        </w:rPr>
        <w:t>(sílice, cal y anhidro sulfúrico, entre otros).</w:t>
      </w:r>
      <w:r w:rsidR="00EA7209">
        <w:rPr>
          <w:rFonts w:ascii="Palatino Linotype" w:hAnsi="Palatino Linotype"/>
          <w:sz w:val="24"/>
          <w:szCs w:val="24"/>
        </w:rPr>
        <w:t xml:space="preserve"> </w:t>
      </w:r>
      <w:r>
        <w:rPr>
          <w:rFonts w:ascii="Palatino Linotype" w:hAnsi="Palatino Linotype"/>
          <w:sz w:val="24"/>
          <w:szCs w:val="24"/>
        </w:rPr>
        <w:t xml:space="preserve">Uno de sus efectos </w:t>
      </w:r>
      <w:r w:rsidR="008F0789">
        <w:rPr>
          <w:rFonts w:ascii="Palatino Linotype" w:hAnsi="Palatino Linotype"/>
          <w:sz w:val="24"/>
          <w:szCs w:val="24"/>
        </w:rPr>
        <w:t>más</w:t>
      </w:r>
      <w:r>
        <w:rPr>
          <w:rFonts w:ascii="Palatino Linotype" w:hAnsi="Palatino Linotype"/>
          <w:sz w:val="24"/>
          <w:szCs w:val="24"/>
        </w:rPr>
        <w:t xml:space="preserve"> nocivos</w:t>
      </w:r>
    </w:p>
    <w:p w14:paraId="7E7EADB0" w14:textId="671B3124"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es la quemadura, aunque el </w:t>
      </w:r>
      <w:r w:rsidR="005167C0">
        <w:rPr>
          <w:rFonts w:ascii="Palatino Linotype" w:hAnsi="Palatino Linotype"/>
          <w:sz w:val="24"/>
          <w:szCs w:val="24"/>
        </w:rPr>
        <w:t>más</w:t>
      </w:r>
      <w:r>
        <w:rPr>
          <w:rFonts w:ascii="Palatino Linotype" w:hAnsi="Palatino Linotype"/>
          <w:sz w:val="24"/>
          <w:szCs w:val="24"/>
        </w:rPr>
        <w:t xml:space="preserve"> frecuente es la reacción</w:t>
      </w:r>
      <w:r w:rsidR="00EA7209">
        <w:rPr>
          <w:rFonts w:ascii="Palatino Linotype" w:hAnsi="Palatino Linotype"/>
          <w:sz w:val="24"/>
          <w:szCs w:val="24"/>
        </w:rPr>
        <w:t xml:space="preserve"> </w:t>
      </w:r>
      <w:r>
        <w:rPr>
          <w:rFonts w:ascii="Palatino Linotype" w:hAnsi="Palatino Linotype"/>
          <w:sz w:val="24"/>
          <w:szCs w:val="24"/>
        </w:rPr>
        <w:t>Alérgica provocada por las sales</w:t>
      </w:r>
    </w:p>
    <w:p w14:paraId="4B4383CD" w14:textId="77777777"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 cromo. Aparece cuando se ha producido una</w:t>
      </w:r>
      <w:r w:rsidR="00EA7209">
        <w:rPr>
          <w:rFonts w:ascii="Palatino Linotype" w:hAnsi="Palatino Linotype"/>
          <w:sz w:val="24"/>
          <w:szCs w:val="24"/>
        </w:rPr>
        <w:t xml:space="preserve"> </w:t>
      </w:r>
      <w:r>
        <w:rPr>
          <w:rFonts w:ascii="Palatino Linotype" w:hAnsi="Palatino Linotype"/>
          <w:sz w:val="24"/>
          <w:szCs w:val="24"/>
        </w:rPr>
        <w:t>Sensibilización del individuo al alérgeno</w:t>
      </w:r>
    </w:p>
    <w:p w14:paraId="5F3E93AF" w14:textId="77777777"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como consecuencia de una exposición</w:t>
      </w:r>
      <w:r w:rsidR="00EA7209">
        <w:rPr>
          <w:rFonts w:ascii="Palatino Linotype" w:hAnsi="Palatino Linotype"/>
          <w:sz w:val="24"/>
          <w:szCs w:val="24"/>
        </w:rPr>
        <w:t xml:space="preserve"> </w:t>
      </w:r>
      <w:r>
        <w:rPr>
          <w:rFonts w:ascii="Palatino Linotype" w:hAnsi="Palatino Linotype"/>
          <w:sz w:val="24"/>
          <w:szCs w:val="24"/>
        </w:rPr>
        <w:t>prolongada y repetida. Los síntomas son el</w:t>
      </w:r>
    </w:p>
    <w:p w14:paraId="41B79899" w14:textId="51478492" w:rsidR="0021355F"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enrojecimiento, dolor o cuarteamiento de la</w:t>
      </w:r>
      <w:r w:rsidR="00EA7209">
        <w:rPr>
          <w:rFonts w:ascii="Palatino Linotype" w:hAnsi="Palatino Linotype"/>
          <w:sz w:val="24"/>
          <w:szCs w:val="24"/>
        </w:rPr>
        <w:t xml:space="preserve"> </w:t>
      </w:r>
      <w:r>
        <w:rPr>
          <w:rFonts w:ascii="Palatino Linotype" w:hAnsi="Palatino Linotype"/>
          <w:sz w:val="24"/>
          <w:szCs w:val="24"/>
        </w:rPr>
        <w:t>piel.</w:t>
      </w:r>
    </w:p>
    <w:p w14:paraId="5D1F8475" w14:textId="77777777" w:rsidR="008F0789" w:rsidRDefault="008F0789" w:rsidP="00C861BE">
      <w:pPr>
        <w:spacing w:after="0" w:line="240" w:lineRule="auto"/>
        <w:ind w:left="705" w:hanging="705"/>
        <w:jc w:val="both"/>
        <w:rPr>
          <w:rFonts w:ascii="Palatino Linotype" w:hAnsi="Palatino Linotype"/>
          <w:sz w:val="24"/>
          <w:szCs w:val="24"/>
        </w:rPr>
      </w:pPr>
    </w:p>
    <w:p w14:paraId="3E0DB76C" w14:textId="25A700AE"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 xml:space="preserve">Los trabajadores que estén designados para trabajar en las obras objeto de estas </w:t>
      </w:r>
      <w:r w:rsidR="00CD3688">
        <w:rPr>
          <w:rFonts w:ascii="Palatino Linotype" w:hAnsi="Palatino Linotype"/>
          <w:sz w:val="24"/>
          <w:szCs w:val="24"/>
        </w:rPr>
        <w:t>especificaciones</w:t>
      </w:r>
      <w:r>
        <w:rPr>
          <w:rFonts w:ascii="Palatino Linotype" w:hAnsi="Palatino Linotype"/>
          <w:sz w:val="24"/>
          <w:szCs w:val="24"/>
        </w:rPr>
        <w:t xml:space="preserve"> técnicas particulares deberán tener guantes de </w:t>
      </w:r>
      <w:r w:rsidR="00CD3688">
        <w:rPr>
          <w:rFonts w:ascii="Palatino Linotype" w:hAnsi="Palatino Linotype"/>
          <w:sz w:val="24"/>
          <w:szCs w:val="24"/>
        </w:rPr>
        <w:t>gamuza</w:t>
      </w:r>
      <w:r>
        <w:rPr>
          <w:rFonts w:ascii="Palatino Linotype" w:hAnsi="Palatino Linotype"/>
          <w:sz w:val="24"/>
          <w:szCs w:val="24"/>
        </w:rPr>
        <w:t xml:space="preserve"> para la</w:t>
      </w:r>
    </w:p>
    <w:p w14:paraId="7ADFDC4D" w14:textId="7573F3C7"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protección de sus manos durante la ejecución del proyecto, no podrán labora</w:t>
      </w:r>
      <w:r w:rsidR="00A253A4">
        <w:rPr>
          <w:rFonts w:ascii="Palatino Linotype" w:hAnsi="Palatino Linotype"/>
          <w:sz w:val="24"/>
          <w:szCs w:val="24"/>
        </w:rPr>
        <w:t>r</w:t>
      </w:r>
      <w:r>
        <w:rPr>
          <w:rFonts w:ascii="Palatino Linotype" w:hAnsi="Palatino Linotype"/>
          <w:sz w:val="24"/>
          <w:szCs w:val="24"/>
        </w:rPr>
        <w:t xml:space="preserve"> en el</w:t>
      </w:r>
    </w:p>
    <w:p w14:paraId="0E4D58F3" w14:textId="77777777"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mismo, es responsabilidad del Contratista y el Supervisor Designado por la Autoridad</w:t>
      </w:r>
    </w:p>
    <w:p w14:paraId="0F524528" w14:textId="485A1A19"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Contratante de parar este trabajador inmediatamente.</w:t>
      </w:r>
    </w:p>
    <w:p w14:paraId="6233CA59" w14:textId="77777777" w:rsidR="00B2406C" w:rsidRDefault="00B2406C" w:rsidP="00B2406C">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77E6A8B9" w14:textId="43A81749" w:rsidR="00B2406C" w:rsidRDefault="00B2406C" w:rsidP="00B2406C">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66E260CB" w14:textId="77777777" w:rsidR="00C06D99" w:rsidRDefault="00C06D99" w:rsidP="00B2406C">
      <w:pPr>
        <w:spacing w:after="0" w:line="240" w:lineRule="auto"/>
        <w:ind w:left="705" w:hanging="705"/>
        <w:jc w:val="both"/>
        <w:rPr>
          <w:rFonts w:ascii="Palatino Linotype" w:hAnsi="Palatino Linotype"/>
          <w:sz w:val="24"/>
          <w:szCs w:val="24"/>
        </w:rPr>
      </w:pPr>
    </w:p>
    <w:p w14:paraId="1880869D" w14:textId="77777777" w:rsidR="00C06D99" w:rsidRPr="00C06D99" w:rsidRDefault="00C06D99" w:rsidP="00C06D99">
      <w:pPr>
        <w:spacing w:after="0" w:line="240" w:lineRule="auto"/>
        <w:ind w:left="705" w:hanging="705"/>
        <w:jc w:val="both"/>
        <w:rPr>
          <w:rFonts w:ascii="Palatino Linotype" w:hAnsi="Palatino Linotype"/>
          <w:sz w:val="24"/>
          <w:szCs w:val="24"/>
        </w:rPr>
      </w:pPr>
      <w:r w:rsidRPr="00C06D99">
        <w:rPr>
          <w:rFonts w:ascii="Palatino Linotype" w:hAnsi="Palatino Linotype"/>
          <w:sz w:val="24"/>
          <w:szCs w:val="24"/>
        </w:rPr>
        <w:t xml:space="preserve">El contratista se hará responsable de cualquier incidente sucedido con el personal. </w:t>
      </w:r>
    </w:p>
    <w:p w14:paraId="15B8E61E" w14:textId="77777777" w:rsidR="00C06D99" w:rsidRPr="00C06D99" w:rsidRDefault="00C06D99" w:rsidP="00C06D99">
      <w:pPr>
        <w:spacing w:after="0" w:line="240" w:lineRule="auto"/>
        <w:ind w:left="705" w:hanging="705"/>
        <w:jc w:val="both"/>
        <w:rPr>
          <w:rFonts w:ascii="Palatino Linotype" w:hAnsi="Palatino Linotype"/>
          <w:sz w:val="24"/>
          <w:szCs w:val="24"/>
        </w:rPr>
      </w:pPr>
      <w:r w:rsidRPr="00C06D99">
        <w:rPr>
          <w:rFonts w:ascii="Palatino Linotype" w:hAnsi="Palatino Linotype"/>
          <w:sz w:val="24"/>
          <w:szCs w:val="24"/>
        </w:rPr>
        <w:t>El contratista debe velar por que su personal cumpla con la aplicación de los EPP.</w:t>
      </w:r>
    </w:p>
    <w:p w14:paraId="22921C12" w14:textId="5A4B9C21" w:rsidR="00B2406C" w:rsidRDefault="00B2406C" w:rsidP="00B2406C">
      <w:pPr>
        <w:spacing w:after="0" w:line="240" w:lineRule="auto"/>
        <w:ind w:left="705" w:hanging="705"/>
        <w:jc w:val="both"/>
        <w:rPr>
          <w:rFonts w:ascii="Palatino Linotype" w:hAnsi="Palatino Linotype"/>
          <w:sz w:val="24"/>
          <w:szCs w:val="24"/>
        </w:rPr>
      </w:pPr>
    </w:p>
    <w:p w14:paraId="44048CA3" w14:textId="3EF50C3D" w:rsidR="00C861BE" w:rsidRDefault="005167C0" w:rsidP="005167C0">
      <w:pPr>
        <w:spacing w:after="0" w:line="240" w:lineRule="auto"/>
        <w:ind w:left="705" w:hanging="705"/>
        <w:jc w:val="center"/>
        <w:rPr>
          <w:rFonts w:ascii="Palatino Linotype" w:hAnsi="Palatino Linotype"/>
          <w:b/>
          <w:bCs/>
          <w:sz w:val="24"/>
          <w:szCs w:val="24"/>
        </w:rPr>
      </w:pPr>
      <w:r>
        <w:rPr>
          <w:rFonts w:ascii="Palatino Linotype" w:hAnsi="Palatino Linotype"/>
          <w:b/>
          <w:bCs/>
          <w:sz w:val="24"/>
          <w:szCs w:val="24"/>
        </w:rPr>
        <w:t>7</w:t>
      </w:r>
      <w:r w:rsidR="00C861BE" w:rsidRPr="00FB1F23">
        <w:rPr>
          <w:rFonts w:ascii="Palatino Linotype" w:hAnsi="Palatino Linotype"/>
          <w:b/>
          <w:bCs/>
          <w:sz w:val="24"/>
          <w:szCs w:val="24"/>
        </w:rPr>
        <w:t>.-</w:t>
      </w:r>
      <w:r w:rsidR="00C861BE" w:rsidRPr="00FB1F23">
        <w:rPr>
          <w:rFonts w:ascii="Palatino Linotype" w:hAnsi="Palatino Linotype"/>
          <w:b/>
          <w:bCs/>
          <w:sz w:val="24"/>
          <w:szCs w:val="24"/>
        </w:rPr>
        <w:tab/>
        <w:t>LIMPIEZA</w:t>
      </w:r>
    </w:p>
    <w:p w14:paraId="4FF8EB5B" w14:textId="77777777" w:rsidR="00F36895" w:rsidRDefault="00F36895" w:rsidP="00C861BE">
      <w:pPr>
        <w:spacing w:after="0" w:line="240" w:lineRule="auto"/>
        <w:ind w:left="705" w:hanging="705"/>
        <w:jc w:val="both"/>
        <w:rPr>
          <w:rFonts w:ascii="Palatino Linotype" w:hAnsi="Palatino Linotype"/>
          <w:b/>
          <w:bCs/>
          <w:sz w:val="24"/>
          <w:szCs w:val="24"/>
        </w:rPr>
      </w:pPr>
    </w:p>
    <w:p w14:paraId="4611E4A4" w14:textId="08B92019" w:rsidR="00F36895" w:rsidRPr="00F36895" w:rsidRDefault="00F36895" w:rsidP="00C861BE">
      <w:pPr>
        <w:spacing w:after="0" w:line="240" w:lineRule="auto"/>
        <w:ind w:left="705" w:hanging="705"/>
        <w:jc w:val="both"/>
        <w:rPr>
          <w:rFonts w:ascii="Palatino Linotype" w:hAnsi="Palatino Linotype"/>
          <w:sz w:val="24"/>
          <w:szCs w:val="24"/>
        </w:rPr>
      </w:pPr>
      <w:r w:rsidRPr="00F36895">
        <w:rPr>
          <w:rFonts w:ascii="Palatino Linotype" w:hAnsi="Palatino Linotype"/>
          <w:sz w:val="24"/>
          <w:szCs w:val="24"/>
        </w:rPr>
        <w:t>En el sector construcción el mantenimiento de uno niveles aceptables de seguridad</w:t>
      </w:r>
    </w:p>
    <w:p w14:paraId="65F81CF6" w14:textId="7FF861C6" w:rsidR="00F36895" w:rsidRPr="00F36895" w:rsidRDefault="00F36895" w:rsidP="00C861BE">
      <w:pPr>
        <w:spacing w:after="0" w:line="240" w:lineRule="auto"/>
        <w:ind w:left="705" w:hanging="705"/>
        <w:jc w:val="both"/>
        <w:rPr>
          <w:rFonts w:ascii="Palatino Linotype" w:hAnsi="Palatino Linotype"/>
          <w:sz w:val="24"/>
          <w:szCs w:val="24"/>
        </w:rPr>
      </w:pPr>
      <w:r w:rsidRPr="00F36895">
        <w:rPr>
          <w:rFonts w:ascii="Palatino Linotype" w:hAnsi="Palatino Linotype"/>
          <w:sz w:val="24"/>
          <w:szCs w:val="24"/>
        </w:rPr>
        <w:t xml:space="preserve">Pasa en gran medida por conseguir unas condiciones de </w:t>
      </w:r>
      <w:r w:rsidR="0045392C" w:rsidRPr="00F36895">
        <w:rPr>
          <w:rFonts w:ascii="Palatino Linotype" w:hAnsi="Palatino Linotype"/>
          <w:sz w:val="24"/>
          <w:szCs w:val="24"/>
        </w:rPr>
        <w:t>orden</w:t>
      </w:r>
      <w:r w:rsidRPr="00F36895">
        <w:rPr>
          <w:rFonts w:ascii="Palatino Linotype" w:hAnsi="Palatino Linotype"/>
          <w:sz w:val="24"/>
          <w:szCs w:val="24"/>
        </w:rPr>
        <w:t xml:space="preserve"> y limpieza durante la</w:t>
      </w:r>
    </w:p>
    <w:p w14:paraId="32A977FF" w14:textId="41111029" w:rsidR="00F36895" w:rsidRDefault="00F36895" w:rsidP="00C861BE">
      <w:pPr>
        <w:spacing w:after="0" w:line="240" w:lineRule="auto"/>
        <w:ind w:left="705" w:hanging="705"/>
        <w:jc w:val="both"/>
        <w:rPr>
          <w:rFonts w:ascii="Palatino Linotype" w:hAnsi="Palatino Linotype"/>
          <w:sz w:val="24"/>
          <w:szCs w:val="24"/>
        </w:rPr>
      </w:pPr>
      <w:r w:rsidRPr="00F36895">
        <w:rPr>
          <w:rFonts w:ascii="Palatino Linotype" w:hAnsi="Palatino Linotype"/>
          <w:sz w:val="24"/>
          <w:szCs w:val="24"/>
        </w:rPr>
        <w:t>Ejecución de los trabajos</w:t>
      </w:r>
      <w:r>
        <w:rPr>
          <w:rFonts w:ascii="Palatino Linotype" w:hAnsi="Palatino Linotype"/>
          <w:sz w:val="24"/>
          <w:szCs w:val="24"/>
        </w:rPr>
        <w:t>.</w:t>
      </w:r>
    </w:p>
    <w:p w14:paraId="61D375A6" w14:textId="4B0112A3" w:rsidR="00F36895" w:rsidRDefault="00F36895" w:rsidP="00C861BE">
      <w:pPr>
        <w:spacing w:after="0" w:line="240" w:lineRule="auto"/>
        <w:ind w:left="705" w:hanging="705"/>
        <w:jc w:val="both"/>
        <w:rPr>
          <w:rFonts w:ascii="Palatino Linotype" w:hAnsi="Palatino Linotype"/>
          <w:sz w:val="24"/>
          <w:szCs w:val="24"/>
        </w:rPr>
      </w:pPr>
    </w:p>
    <w:p w14:paraId="1B450345" w14:textId="02452FD7" w:rsidR="00F36895" w:rsidRDefault="00F3689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Gran cantidad de accidentes producidos en las obras de construcción se producen por</w:t>
      </w:r>
    </w:p>
    <w:p w14:paraId="124FEC53" w14:textId="4DAC62BA" w:rsidR="00F36895" w:rsidRDefault="00F3689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Incumplir con esa regla básica en cualquier centro de trabajo. La ausencia de orden y </w:t>
      </w:r>
    </w:p>
    <w:p w14:paraId="63613132" w14:textId="41883348" w:rsidR="00F36895" w:rsidRDefault="00F3689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Limpieza provoca accidentes relacionados con las caídas al mismo, y distinto nivel </w:t>
      </w:r>
    </w:p>
    <w:p w14:paraId="00732E44" w14:textId="7B5DEEF2" w:rsidR="00F36895" w:rsidRDefault="00F3689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o choques y golpes.</w:t>
      </w:r>
    </w:p>
    <w:p w14:paraId="1079E59F" w14:textId="77777777" w:rsidR="00F36895" w:rsidRDefault="00F36895" w:rsidP="00C861BE">
      <w:pPr>
        <w:spacing w:after="0" w:line="240" w:lineRule="auto"/>
        <w:ind w:left="705" w:hanging="705"/>
        <w:jc w:val="both"/>
        <w:rPr>
          <w:rFonts w:ascii="Palatino Linotype" w:hAnsi="Palatino Linotype"/>
          <w:sz w:val="24"/>
          <w:szCs w:val="24"/>
        </w:rPr>
      </w:pPr>
    </w:p>
    <w:p w14:paraId="2CBD673D" w14:textId="6BADB0EC" w:rsidR="00F36895" w:rsidRDefault="00F36895" w:rsidP="00F36895">
      <w:pPr>
        <w:spacing w:after="0" w:line="240" w:lineRule="auto"/>
        <w:jc w:val="both"/>
        <w:rPr>
          <w:rFonts w:ascii="Palatino Linotype" w:hAnsi="Palatino Linotype"/>
          <w:sz w:val="24"/>
          <w:szCs w:val="24"/>
        </w:rPr>
      </w:pPr>
      <w:r>
        <w:rPr>
          <w:rFonts w:ascii="Palatino Linotype" w:hAnsi="Palatino Linotype"/>
          <w:sz w:val="24"/>
          <w:szCs w:val="24"/>
        </w:rPr>
        <w:t>Todos nos hemos encontrado en alguna ocasión con situaciones de riesgo asociado a la</w:t>
      </w:r>
    </w:p>
    <w:p w14:paraId="3C5EEA49" w14:textId="1858C126" w:rsidR="00F36895" w:rsidRDefault="00F36895" w:rsidP="00F36895">
      <w:pPr>
        <w:spacing w:after="0" w:line="240" w:lineRule="auto"/>
        <w:jc w:val="both"/>
        <w:rPr>
          <w:rFonts w:ascii="Palatino Linotype" w:hAnsi="Palatino Linotype"/>
          <w:sz w:val="24"/>
          <w:szCs w:val="24"/>
        </w:rPr>
      </w:pPr>
      <w:r>
        <w:rPr>
          <w:rFonts w:ascii="Palatino Linotype" w:hAnsi="Palatino Linotype"/>
          <w:sz w:val="24"/>
          <w:szCs w:val="24"/>
        </w:rPr>
        <w:t>Ausencia de orden y limpieza. Una de estas situaciones puede ser la acumulación de mate</w:t>
      </w:r>
    </w:p>
    <w:p w14:paraId="4E559CD0" w14:textId="5F6D4941" w:rsidR="00F36895" w:rsidRDefault="00F36895" w:rsidP="00F36895">
      <w:pPr>
        <w:spacing w:after="0" w:line="240" w:lineRule="auto"/>
        <w:jc w:val="both"/>
        <w:rPr>
          <w:rFonts w:ascii="Palatino Linotype" w:hAnsi="Palatino Linotype"/>
          <w:sz w:val="24"/>
          <w:szCs w:val="24"/>
        </w:rPr>
      </w:pPr>
      <w:r>
        <w:rPr>
          <w:rFonts w:ascii="Palatino Linotype" w:hAnsi="Palatino Linotype"/>
          <w:sz w:val="24"/>
          <w:szCs w:val="24"/>
        </w:rPr>
        <w:t xml:space="preserve">rial sobrante o inservible. </w:t>
      </w:r>
      <w:r w:rsidR="009F227B">
        <w:rPr>
          <w:rFonts w:ascii="Palatino Linotype" w:hAnsi="Palatino Linotype"/>
          <w:sz w:val="24"/>
          <w:szCs w:val="24"/>
        </w:rPr>
        <w:t>También</w:t>
      </w:r>
      <w:r>
        <w:rPr>
          <w:rFonts w:ascii="Palatino Linotype" w:hAnsi="Palatino Linotype"/>
          <w:sz w:val="24"/>
          <w:szCs w:val="24"/>
        </w:rPr>
        <w:t xml:space="preserve"> nos encontramos con herramientas y materiales no </w:t>
      </w:r>
    </w:p>
    <w:p w14:paraId="396E7646" w14:textId="4A237111" w:rsidR="00F36895" w:rsidRDefault="00F36895" w:rsidP="00F36895">
      <w:pPr>
        <w:spacing w:after="0" w:line="240" w:lineRule="auto"/>
        <w:jc w:val="both"/>
        <w:rPr>
          <w:rFonts w:ascii="Palatino Linotype" w:hAnsi="Palatino Linotype"/>
          <w:sz w:val="24"/>
          <w:szCs w:val="24"/>
        </w:rPr>
      </w:pPr>
      <w:r>
        <w:rPr>
          <w:rFonts w:ascii="Palatino Linotype" w:hAnsi="Palatino Linotype"/>
          <w:sz w:val="24"/>
          <w:szCs w:val="24"/>
        </w:rPr>
        <w:t>ubicados en su lugar correspondiente. Acopio y almacenamiento indebido de materiales, es habitual la presencia de sustancias en el suelo que los hagan resbaladizos.</w:t>
      </w:r>
    </w:p>
    <w:p w14:paraId="696EA216" w14:textId="77777777" w:rsidR="00F36895" w:rsidRDefault="00F36895" w:rsidP="00F36895">
      <w:pPr>
        <w:spacing w:after="0" w:line="240" w:lineRule="auto"/>
        <w:jc w:val="both"/>
        <w:rPr>
          <w:rFonts w:ascii="Palatino Linotype" w:hAnsi="Palatino Linotype"/>
          <w:sz w:val="24"/>
          <w:szCs w:val="24"/>
        </w:rPr>
      </w:pPr>
    </w:p>
    <w:p w14:paraId="2CD673D3" w14:textId="6AE17097" w:rsidR="00F36895" w:rsidRDefault="00F36895" w:rsidP="00F36895">
      <w:pPr>
        <w:spacing w:after="0" w:line="240" w:lineRule="auto"/>
        <w:jc w:val="both"/>
        <w:rPr>
          <w:rFonts w:ascii="Palatino Linotype" w:hAnsi="Palatino Linotype"/>
          <w:sz w:val="24"/>
          <w:szCs w:val="24"/>
        </w:rPr>
      </w:pPr>
      <w:r>
        <w:rPr>
          <w:rFonts w:ascii="Palatino Linotype" w:hAnsi="Palatino Linotype"/>
          <w:sz w:val="24"/>
          <w:szCs w:val="24"/>
        </w:rPr>
        <w:t>Por este motivo se debe establecer el mantenimiento del orden y limpieza como uno de</w:t>
      </w:r>
    </w:p>
    <w:p w14:paraId="28AC1FD3" w14:textId="657F9915" w:rsidR="00F36895" w:rsidRDefault="00F36895" w:rsidP="00F36895">
      <w:pPr>
        <w:spacing w:after="0" w:line="240" w:lineRule="auto"/>
        <w:jc w:val="both"/>
        <w:rPr>
          <w:rFonts w:ascii="Palatino Linotype" w:hAnsi="Palatino Linotype"/>
          <w:sz w:val="24"/>
          <w:szCs w:val="24"/>
        </w:rPr>
      </w:pPr>
      <w:r>
        <w:rPr>
          <w:rFonts w:ascii="Palatino Linotype" w:hAnsi="Palatino Linotype"/>
          <w:sz w:val="24"/>
          <w:szCs w:val="24"/>
        </w:rPr>
        <w:t xml:space="preserve">los principios generales aplicables durante la ejecución de la obra. El objetivo será determinar </w:t>
      </w:r>
      <w:r w:rsidR="00ED6688">
        <w:rPr>
          <w:rFonts w:ascii="Palatino Linotype" w:hAnsi="Palatino Linotype"/>
          <w:sz w:val="24"/>
          <w:szCs w:val="24"/>
        </w:rPr>
        <w:t>cuáles</w:t>
      </w:r>
      <w:r>
        <w:rPr>
          <w:rFonts w:ascii="Palatino Linotype" w:hAnsi="Palatino Linotype"/>
          <w:sz w:val="24"/>
          <w:szCs w:val="24"/>
        </w:rPr>
        <w:t xml:space="preserve"> son las principales medidas preventivas que consiguen reducir la cantidad de residuos y permiten </w:t>
      </w:r>
      <w:r w:rsidR="009F1CA0">
        <w:rPr>
          <w:rFonts w:ascii="Palatino Linotype" w:hAnsi="Palatino Linotype"/>
          <w:sz w:val="24"/>
          <w:szCs w:val="24"/>
        </w:rPr>
        <w:t>implementar medidas correctoras que reduzcan el impacto negativo de esas situaciones.</w:t>
      </w:r>
    </w:p>
    <w:p w14:paraId="381960B3" w14:textId="77777777" w:rsidR="009F1CA0" w:rsidRDefault="009F1CA0" w:rsidP="00F36895">
      <w:pPr>
        <w:spacing w:after="0" w:line="240" w:lineRule="auto"/>
        <w:jc w:val="both"/>
        <w:rPr>
          <w:rFonts w:ascii="Palatino Linotype" w:hAnsi="Palatino Linotype"/>
          <w:sz w:val="24"/>
          <w:szCs w:val="24"/>
        </w:rPr>
      </w:pPr>
    </w:p>
    <w:p w14:paraId="41DB0A1E" w14:textId="57067456" w:rsidR="009F1CA0" w:rsidRDefault="009F1CA0" w:rsidP="00F36895">
      <w:pPr>
        <w:spacing w:after="0" w:line="240" w:lineRule="auto"/>
        <w:jc w:val="both"/>
        <w:rPr>
          <w:rFonts w:ascii="Palatino Linotype" w:hAnsi="Palatino Linotype"/>
          <w:sz w:val="24"/>
          <w:szCs w:val="24"/>
        </w:rPr>
      </w:pPr>
      <w:r>
        <w:rPr>
          <w:rFonts w:ascii="Palatino Linotype" w:hAnsi="Palatino Linotype"/>
          <w:sz w:val="24"/>
          <w:szCs w:val="24"/>
        </w:rPr>
        <w:t>Por este motivo se establece para la ejecución ordenada de esta construcción los dos tipos de limpieza a ejecutar:</w:t>
      </w:r>
    </w:p>
    <w:p w14:paraId="6C239228" w14:textId="77777777" w:rsidR="009F1CA0" w:rsidRDefault="009F1CA0" w:rsidP="00F36895">
      <w:pPr>
        <w:spacing w:after="0" w:line="240" w:lineRule="auto"/>
        <w:jc w:val="both"/>
        <w:rPr>
          <w:rFonts w:ascii="Palatino Linotype" w:hAnsi="Palatino Linotype"/>
          <w:sz w:val="24"/>
          <w:szCs w:val="24"/>
        </w:rPr>
      </w:pPr>
    </w:p>
    <w:p w14:paraId="5958BE9D" w14:textId="542D0A10" w:rsidR="009F1CA0" w:rsidRDefault="009F1CA0" w:rsidP="009F1CA0">
      <w:pPr>
        <w:pStyle w:val="Prrafodelista"/>
        <w:numPr>
          <w:ilvl w:val="0"/>
          <w:numId w:val="6"/>
        </w:numPr>
        <w:spacing w:after="0" w:line="240" w:lineRule="auto"/>
        <w:jc w:val="both"/>
        <w:rPr>
          <w:rFonts w:ascii="Palatino Linotype" w:hAnsi="Palatino Linotype"/>
          <w:sz w:val="24"/>
          <w:szCs w:val="24"/>
        </w:rPr>
      </w:pPr>
      <w:r>
        <w:rPr>
          <w:rFonts w:ascii="Palatino Linotype" w:hAnsi="Palatino Linotype"/>
          <w:sz w:val="24"/>
          <w:szCs w:val="24"/>
        </w:rPr>
        <w:t>Limpieza Continua.</w:t>
      </w:r>
    </w:p>
    <w:p w14:paraId="02720234" w14:textId="0069CC35" w:rsidR="009F1CA0" w:rsidRDefault="009F1CA0" w:rsidP="009F1CA0">
      <w:pPr>
        <w:pStyle w:val="Prrafodelista"/>
        <w:numPr>
          <w:ilvl w:val="0"/>
          <w:numId w:val="6"/>
        </w:numPr>
        <w:spacing w:after="0" w:line="240" w:lineRule="auto"/>
        <w:jc w:val="both"/>
        <w:rPr>
          <w:rFonts w:ascii="Palatino Linotype" w:hAnsi="Palatino Linotype"/>
          <w:sz w:val="24"/>
          <w:szCs w:val="24"/>
        </w:rPr>
      </w:pPr>
      <w:r>
        <w:rPr>
          <w:rFonts w:ascii="Palatino Linotype" w:hAnsi="Palatino Linotype"/>
          <w:sz w:val="24"/>
          <w:szCs w:val="24"/>
        </w:rPr>
        <w:t>Limpieza Final.</w:t>
      </w:r>
    </w:p>
    <w:p w14:paraId="260F27B4" w14:textId="77777777" w:rsidR="009F1CA0" w:rsidRDefault="009F1CA0" w:rsidP="009F1CA0">
      <w:pPr>
        <w:spacing w:after="0" w:line="240" w:lineRule="auto"/>
        <w:jc w:val="both"/>
        <w:rPr>
          <w:rFonts w:ascii="Palatino Linotype" w:hAnsi="Palatino Linotype"/>
          <w:sz w:val="24"/>
          <w:szCs w:val="24"/>
        </w:rPr>
      </w:pPr>
    </w:p>
    <w:p w14:paraId="7D9418DC" w14:textId="01626ACA"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7</w:t>
      </w:r>
      <w:r w:rsidR="00C861BE" w:rsidRPr="00634EE1">
        <w:rPr>
          <w:rFonts w:ascii="Palatino Linotype" w:hAnsi="Palatino Linotype"/>
          <w:b/>
          <w:bCs/>
          <w:sz w:val="24"/>
          <w:szCs w:val="24"/>
        </w:rPr>
        <w:t>.1.-</w:t>
      </w:r>
      <w:r w:rsidR="00C861BE" w:rsidRPr="00634EE1">
        <w:rPr>
          <w:rFonts w:ascii="Palatino Linotype" w:hAnsi="Palatino Linotype"/>
          <w:b/>
          <w:bCs/>
          <w:sz w:val="24"/>
          <w:szCs w:val="24"/>
        </w:rPr>
        <w:tab/>
        <w:t>Limpieza Continua.</w:t>
      </w:r>
    </w:p>
    <w:p w14:paraId="7C752293" w14:textId="77777777" w:rsidR="009F1CA0" w:rsidRDefault="009F1CA0" w:rsidP="00C861BE">
      <w:pPr>
        <w:spacing w:after="0" w:line="240" w:lineRule="auto"/>
        <w:ind w:left="705" w:hanging="705"/>
        <w:jc w:val="both"/>
        <w:rPr>
          <w:rFonts w:ascii="Palatino Linotype" w:hAnsi="Palatino Linotype"/>
          <w:b/>
          <w:bCs/>
          <w:sz w:val="24"/>
          <w:szCs w:val="24"/>
        </w:rPr>
      </w:pPr>
    </w:p>
    <w:p w14:paraId="3383C1B2" w14:textId="77777777" w:rsidR="009F1CA0" w:rsidRPr="009F1CA0" w:rsidRDefault="009F1CA0" w:rsidP="00C861BE">
      <w:pPr>
        <w:spacing w:after="0" w:line="240" w:lineRule="auto"/>
        <w:ind w:left="705" w:hanging="705"/>
        <w:jc w:val="both"/>
        <w:rPr>
          <w:rFonts w:ascii="Palatino Linotype" w:hAnsi="Palatino Linotype"/>
          <w:sz w:val="24"/>
          <w:szCs w:val="24"/>
        </w:rPr>
      </w:pPr>
      <w:r w:rsidRPr="009F1CA0">
        <w:rPr>
          <w:rFonts w:ascii="Palatino Linotype" w:hAnsi="Palatino Linotype"/>
          <w:sz w:val="24"/>
          <w:szCs w:val="24"/>
        </w:rPr>
        <w:t>Esta limpieza continua consiste básicamente en la realización de las actividades</w:t>
      </w:r>
    </w:p>
    <w:p w14:paraId="7C91625F" w14:textId="3BC971CD" w:rsidR="009F1CA0" w:rsidRPr="009F1CA0" w:rsidRDefault="00CD3688"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n</w:t>
      </w:r>
      <w:r w:rsidR="009F1CA0" w:rsidRPr="009F1CA0">
        <w:rPr>
          <w:rFonts w:ascii="Palatino Linotype" w:hAnsi="Palatino Linotype"/>
          <w:sz w:val="24"/>
          <w:szCs w:val="24"/>
        </w:rPr>
        <w:t>ecesarias relacionadas con el orden y limpieza y las situaciones de riesgo</w:t>
      </w:r>
    </w:p>
    <w:p w14:paraId="39277292" w14:textId="7077DD4E" w:rsidR="009F1CA0" w:rsidRDefault="009F1CA0" w:rsidP="00C861BE">
      <w:pPr>
        <w:spacing w:after="0" w:line="240" w:lineRule="auto"/>
        <w:ind w:left="705" w:hanging="705"/>
        <w:jc w:val="both"/>
        <w:rPr>
          <w:rFonts w:ascii="Palatino Linotype" w:hAnsi="Palatino Linotype"/>
          <w:sz w:val="24"/>
          <w:szCs w:val="24"/>
        </w:rPr>
      </w:pPr>
      <w:r w:rsidRPr="009F1CA0">
        <w:rPr>
          <w:rFonts w:ascii="Palatino Linotype" w:hAnsi="Palatino Linotype"/>
          <w:sz w:val="24"/>
          <w:szCs w:val="24"/>
        </w:rPr>
        <w:t>mencionadas como son:</w:t>
      </w:r>
    </w:p>
    <w:p w14:paraId="4B3183E2" w14:textId="77777777" w:rsidR="009F1CA0" w:rsidRDefault="009F1CA0" w:rsidP="00C861BE">
      <w:pPr>
        <w:spacing w:after="0" w:line="240" w:lineRule="auto"/>
        <w:ind w:left="705" w:hanging="705"/>
        <w:jc w:val="both"/>
        <w:rPr>
          <w:rFonts w:ascii="Palatino Linotype" w:hAnsi="Palatino Linotype"/>
          <w:sz w:val="24"/>
          <w:szCs w:val="24"/>
        </w:rPr>
      </w:pPr>
    </w:p>
    <w:p w14:paraId="3CCAFDAA" w14:textId="7D12A0CC" w:rsidR="009F1CA0" w:rsidRDefault="009F1CA0" w:rsidP="009F1CA0">
      <w:pPr>
        <w:pStyle w:val="Prrafodelista"/>
        <w:numPr>
          <w:ilvl w:val="0"/>
          <w:numId w:val="7"/>
        </w:numPr>
        <w:spacing w:after="0" w:line="240" w:lineRule="auto"/>
        <w:jc w:val="both"/>
        <w:rPr>
          <w:rFonts w:ascii="Palatino Linotype" w:hAnsi="Palatino Linotype"/>
          <w:sz w:val="24"/>
          <w:szCs w:val="24"/>
        </w:rPr>
      </w:pPr>
      <w:r>
        <w:rPr>
          <w:rFonts w:ascii="Palatino Linotype" w:hAnsi="Palatino Linotype"/>
          <w:sz w:val="24"/>
          <w:szCs w:val="24"/>
        </w:rPr>
        <w:t>La delimitación y acondicionamiento de las zonas de almacenamiento.</w:t>
      </w:r>
    </w:p>
    <w:p w14:paraId="43EE491B" w14:textId="29F19E27" w:rsidR="009F1CA0" w:rsidRDefault="009F1CA0" w:rsidP="009F1CA0">
      <w:pPr>
        <w:pStyle w:val="Prrafodelista"/>
        <w:numPr>
          <w:ilvl w:val="0"/>
          <w:numId w:val="7"/>
        </w:numPr>
        <w:spacing w:after="0" w:line="240" w:lineRule="auto"/>
        <w:jc w:val="both"/>
        <w:rPr>
          <w:rFonts w:ascii="Palatino Linotype" w:hAnsi="Palatino Linotype"/>
          <w:sz w:val="24"/>
          <w:szCs w:val="24"/>
        </w:rPr>
      </w:pPr>
      <w:r>
        <w:rPr>
          <w:rFonts w:ascii="Palatino Linotype" w:hAnsi="Palatino Linotype"/>
          <w:sz w:val="24"/>
          <w:szCs w:val="24"/>
        </w:rPr>
        <w:t>La recogida de los materiales peligrosos utilizados.</w:t>
      </w:r>
    </w:p>
    <w:p w14:paraId="68236778" w14:textId="63362F76" w:rsidR="009F1CA0" w:rsidRDefault="009F1CA0" w:rsidP="009F1CA0">
      <w:pPr>
        <w:pStyle w:val="Prrafodelista"/>
        <w:numPr>
          <w:ilvl w:val="0"/>
          <w:numId w:val="7"/>
        </w:numPr>
        <w:spacing w:after="0" w:line="240" w:lineRule="auto"/>
        <w:jc w:val="both"/>
        <w:rPr>
          <w:rFonts w:ascii="Palatino Linotype" w:hAnsi="Palatino Linotype"/>
          <w:sz w:val="24"/>
          <w:szCs w:val="24"/>
        </w:rPr>
      </w:pPr>
      <w:r>
        <w:rPr>
          <w:rFonts w:ascii="Palatino Linotype" w:hAnsi="Palatino Linotype"/>
          <w:sz w:val="24"/>
          <w:szCs w:val="24"/>
        </w:rPr>
        <w:t>La eliminación y evacuación de los residuos y escombros.</w:t>
      </w:r>
    </w:p>
    <w:p w14:paraId="753FD9D4" w14:textId="77777777" w:rsidR="009F1CA0" w:rsidRDefault="009F1CA0" w:rsidP="009F1CA0">
      <w:pPr>
        <w:pStyle w:val="Prrafodelista"/>
        <w:spacing w:after="0" w:line="240" w:lineRule="auto"/>
        <w:ind w:left="1425"/>
        <w:jc w:val="both"/>
        <w:rPr>
          <w:rFonts w:ascii="Palatino Linotype" w:hAnsi="Palatino Linotype"/>
          <w:sz w:val="24"/>
          <w:szCs w:val="24"/>
        </w:rPr>
      </w:pPr>
    </w:p>
    <w:p w14:paraId="361BA87A" w14:textId="6058CDF0" w:rsidR="009F1CA0" w:rsidRDefault="009F1CA0" w:rsidP="009F1CA0">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 xml:space="preserve">El objetivo será determinar </w:t>
      </w:r>
      <w:r w:rsidR="00ED6688">
        <w:rPr>
          <w:rFonts w:ascii="Palatino Linotype" w:hAnsi="Palatino Linotype"/>
          <w:sz w:val="24"/>
          <w:szCs w:val="24"/>
        </w:rPr>
        <w:t>cuáles</w:t>
      </w:r>
      <w:r>
        <w:rPr>
          <w:rFonts w:ascii="Palatino Linotype" w:hAnsi="Palatino Linotype"/>
          <w:sz w:val="24"/>
          <w:szCs w:val="24"/>
        </w:rPr>
        <w:t xml:space="preserve"> son las principales medidas preventivas que consiguen reducir la cantidad de residuos y permiten implementar medidas correctoras que reduzcan el impacto negativo de esas situaciones.</w:t>
      </w:r>
    </w:p>
    <w:p w14:paraId="2B6A7910" w14:textId="77777777" w:rsidR="009F1CA0" w:rsidRDefault="009F1CA0" w:rsidP="009F1CA0">
      <w:pPr>
        <w:pStyle w:val="Prrafodelista"/>
        <w:spacing w:after="0" w:line="240" w:lineRule="auto"/>
        <w:ind w:left="0"/>
        <w:jc w:val="both"/>
        <w:rPr>
          <w:rFonts w:ascii="Palatino Linotype" w:hAnsi="Palatino Linotype"/>
          <w:sz w:val="24"/>
          <w:szCs w:val="24"/>
        </w:rPr>
      </w:pPr>
    </w:p>
    <w:p w14:paraId="27DBABAD" w14:textId="5FA4765F" w:rsidR="009F1CA0" w:rsidRDefault="009F1CA0" w:rsidP="009F1CA0">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 xml:space="preserve">Para mantener un lugar de </w:t>
      </w:r>
      <w:r w:rsidR="00CD3688">
        <w:rPr>
          <w:rFonts w:ascii="Palatino Linotype" w:hAnsi="Palatino Linotype"/>
          <w:sz w:val="24"/>
          <w:szCs w:val="24"/>
        </w:rPr>
        <w:t>trabajo</w:t>
      </w:r>
      <w:r>
        <w:rPr>
          <w:rFonts w:ascii="Palatino Linotype" w:hAnsi="Palatino Linotype"/>
          <w:sz w:val="24"/>
          <w:szCs w:val="24"/>
        </w:rPr>
        <w:t xml:space="preserve"> en adecuadas condiciones de orden y limpieza es indispensable una correcta organización y planificación de los trabajos a realizar en la obra; en este sentido se hace prioritario los siguientes aspectos:</w:t>
      </w:r>
    </w:p>
    <w:p w14:paraId="24F90A25" w14:textId="77777777" w:rsidR="009F1CA0" w:rsidRDefault="009F1CA0" w:rsidP="009F1CA0">
      <w:pPr>
        <w:pStyle w:val="Prrafodelista"/>
        <w:spacing w:after="0" w:line="240" w:lineRule="auto"/>
        <w:ind w:left="0"/>
        <w:jc w:val="both"/>
        <w:rPr>
          <w:rFonts w:ascii="Palatino Linotype" w:hAnsi="Palatino Linotype"/>
          <w:sz w:val="24"/>
          <w:szCs w:val="24"/>
        </w:rPr>
      </w:pPr>
    </w:p>
    <w:p w14:paraId="04CC110C" w14:textId="4F08E4CE" w:rsidR="009F1CA0" w:rsidRDefault="009F1CA0" w:rsidP="009F1CA0">
      <w:pPr>
        <w:pStyle w:val="Prrafodelista"/>
        <w:numPr>
          <w:ilvl w:val="0"/>
          <w:numId w:val="8"/>
        </w:numPr>
        <w:spacing w:after="0" w:line="240" w:lineRule="auto"/>
        <w:jc w:val="both"/>
        <w:rPr>
          <w:rFonts w:ascii="Palatino Linotype" w:hAnsi="Palatino Linotype"/>
          <w:sz w:val="24"/>
          <w:szCs w:val="24"/>
        </w:rPr>
      </w:pPr>
      <w:r>
        <w:rPr>
          <w:rFonts w:ascii="Palatino Linotype" w:hAnsi="Palatino Linotype"/>
          <w:sz w:val="24"/>
          <w:szCs w:val="24"/>
        </w:rPr>
        <w:t>El transporte de la zona de generación de residuos hasta su zona de acopio</w:t>
      </w:r>
      <w:r w:rsidR="00CD3688">
        <w:rPr>
          <w:rFonts w:ascii="Palatino Linotype" w:hAnsi="Palatino Linotype"/>
          <w:sz w:val="24"/>
          <w:szCs w:val="24"/>
        </w:rPr>
        <w:t>.</w:t>
      </w:r>
    </w:p>
    <w:p w14:paraId="18CB7697" w14:textId="77777777" w:rsidR="00CD3688" w:rsidRDefault="00CD3688" w:rsidP="00CD3688">
      <w:pPr>
        <w:pStyle w:val="Prrafodelista"/>
        <w:spacing w:after="0" w:line="240" w:lineRule="auto"/>
        <w:ind w:left="1425"/>
        <w:jc w:val="both"/>
        <w:rPr>
          <w:rFonts w:ascii="Palatino Linotype" w:hAnsi="Palatino Linotype"/>
          <w:sz w:val="24"/>
          <w:szCs w:val="24"/>
        </w:rPr>
      </w:pPr>
    </w:p>
    <w:p w14:paraId="30B065A5" w14:textId="35B26496" w:rsidR="00CD3688" w:rsidRDefault="00CD3688" w:rsidP="009F1CA0">
      <w:pPr>
        <w:pStyle w:val="Prrafodelista"/>
        <w:numPr>
          <w:ilvl w:val="0"/>
          <w:numId w:val="8"/>
        </w:numPr>
        <w:spacing w:after="0" w:line="240" w:lineRule="auto"/>
        <w:jc w:val="both"/>
        <w:rPr>
          <w:rFonts w:ascii="Palatino Linotype" w:hAnsi="Palatino Linotype"/>
          <w:sz w:val="24"/>
          <w:szCs w:val="24"/>
        </w:rPr>
      </w:pPr>
      <w:r>
        <w:rPr>
          <w:rFonts w:ascii="Palatino Linotype" w:hAnsi="Palatino Linotype"/>
          <w:sz w:val="24"/>
          <w:szCs w:val="24"/>
        </w:rPr>
        <w:t>Tomar en cuenta los riesgos propios de las tareas de transporte y almacenamiento.</w:t>
      </w:r>
    </w:p>
    <w:p w14:paraId="6EEB458A" w14:textId="77777777" w:rsidR="00CD3688" w:rsidRDefault="00CD3688" w:rsidP="00CD3688">
      <w:pPr>
        <w:pStyle w:val="Prrafodelista"/>
        <w:spacing w:after="0" w:line="240" w:lineRule="auto"/>
        <w:ind w:left="1425"/>
        <w:jc w:val="both"/>
        <w:rPr>
          <w:rFonts w:ascii="Palatino Linotype" w:hAnsi="Palatino Linotype"/>
          <w:sz w:val="24"/>
          <w:szCs w:val="24"/>
        </w:rPr>
      </w:pPr>
    </w:p>
    <w:p w14:paraId="2B043C51" w14:textId="0B1EEC1E" w:rsidR="00CD3688" w:rsidRDefault="00CD3688" w:rsidP="009F1CA0">
      <w:pPr>
        <w:pStyle w:val="Prrafodelista"/>
        <w:numPr>
          <w:ilvl w:val="0"/>
          <w:numId w:val="8"/>
        </w:numPr>
        <w:spacing w:after="0" w:line="240" w:lineRule="auto"/>
        <w:jc w:val="both"/>
        <w:rPr>
          <w:rFonts w:ascii="Palatino Linotype" w:hAnsi="Palatino Linotype"/>
          <w:sz w:val="24"/>
          <w:szCs w:val="24"/>
        </w:rPr>
      </w:pPr>
      <w:r>
        <w:rPr>
          <w:rFonts w:ascii="Palatino Linotype" w:hAnsi="Palatino Linotype"/>
          <w:sz w:val="24"/>
          <w:szCs w:val="24"/>
        </w:rPr>
        <w:t>Analizar la posible interferencia con otras áreas de la obra.</w:t>
      </w:r>
    </w:p>
    <w:p w14:paraId="2883CA11" w14:textId="77777777" w:rsidR="00CD3688" w:rsidRDefault="00CD3688" w:rsidP="00CD3688">
      <w:pPr>
        <w:pStyle w:val="Prrafodelista"/>
        <w:spacing w:after="0" w:line="240" w:lineRule="auto"/>
        <w:ind w:left="1425"/>
        <w:jc w:val="both"/>
        <w:rPr>
          <w:rFonts w:ascii="Palatino Linotype" w:hAnsi="Palatino Linotype"/>
          <w:sz w:val="24"/>
          <w:szCs w:val="24"/>
        </w:rPr>
      </w:pPr>
    </w:p>
    <w:p w14:paraId="22521EA7" w14:textId="1F7E1BEA" w:rsidR="00CD3688" w:rsidRDefault="00CD3688" w:rsidP="009F1CA0">
      <w:pPr>
        <w:pStyle w:val="Prrafodelista"/>
        <w:numPr>
          <w:ilvl w:val="0"/>
          <w:numId w:val="8"/>
        </w:numPr>
        <w:spacing w:after="0" w:line="240" w:lineRule="auto"/>
        <w:jc w:val="both"/>
        <w:rPr>
          <w:rFonts w:ascii="Palatino Linotype" w:hAnsi="Palatino Linotype"/>
          <w:sz w:val="24"/>
          <w:szCs w:val="24"/>
        </w:rPr>
      </w:pPr>
      <w:r>
        <w:rPr>
          <w:rFonts w:ascii="Palatino Linotype" w:hAnsi="Palatino Linotype"/>
          <w:sz w:val="24"/>
          <w:szCs w:val="24"/>
        </w:rPr>
        <w:t>Reducir las Distancias entre origen y destino de los materiales, ayudara a la hora de tomar medidas preventivas y correctivas.</w:t>
      </w:r>
    </w:p>
    <w:p w14:paraId="640AF6E2" w14:textId="77777777" w:rsidR="00CD3688" w:rsidRDefault="00CD3688" w:rsidP="00CD3688">
      <w:pPr>
        <w:pStyle w:val="Prrafodelista"/>
        <w:spacing w:after="0" w:line="240" w:lineRule="auto"/>
        <w:ind w:left="1425"/>
        <w:jc w:val="both"/>
        <w:rPr>
          <w:rFonts w:ascii="Palatino Linotype" w:hAnsi="Palatino Linotype"/>
          <w:sz w:val="24"/>
          <w:szCs w:val="24"/>
        </w:rPr>
      </w:pPr>
    </w:p>
    <w:p w14:paraId="01D9116F" w14:textId="631F40DB" w:rsidR="00CD3688" w:rsidRDefault="00CD3688" w:rsidP="009F1CA0">
      <w:pPr>
        <w:pStyle w:val="Prrafodelista"/>
        <w:numPr>
          <w:ilvl w:val="0"/>
          <w:numId w:val="8"/>
        </w:numPr>
        <w:spacing w:after="0" w:line="240" w:lineRule="auto"/>
        <w:jc w:val="both"/>
        <w:rPr>
          <w:rFonts w:ascii="Palatino Linotype" w:hAnsi="Palatino Linotype"/>
          <w:sz w:val="24"/>
          <w:szCs w:val="24"/>
        </w:rPr>
      </w:pPr>
      <w:r>
        <w:rPr>
          <w:rFonts w:ascii="Palatino Linotype" w:hAnsi="Palatino Linotype"/>
          <w:sz w:val="24"/>
          <w:szCs w:val="24"/>
        </w:rPr>
        <w:t xml:space="preserve">Se debe procurar que las zonas de acopio de materiales no se encuentren cerca de las </w:t>
      </w:r>
      <w:r w:rsidR="009F227B">
        <w:rPr>
          <w:rFonts w:ascii="Palatino Linotype" w:hAnsi="Palatino Linotype"/>
          <w:sz w:val="24"/>
          <w:szCs w:val="24"/>
        </w:rPr>
        <w:t>vías</w:t>
      </w:r>
      <w:r>
        <w:rPr>
          <w:rFonts w:ascii="Palatino Linotype" w:hAnsi="Palatino Linotype"/>
          <w:sz w:val="24"/>
          <w:szCs w:val="24"/>
        </w:rPr>
        <w:t xml:space="preserve"> de acceso de los medios de transporte y reparto procedentes de fuera de la obra.</w:t>
      </w:r>
    </w:p>
    <w:p w14:paraId="628D8442" w14:textId="77777777" w:rsidR="00CD3688" w:rsidRDefault="00CD3688" w:rsidP="00CD3688">
      <w:pPr>
        <w:pStyle w:val="Prrafodelista"/>
        <w:spacing w:after="0" w:line="240" w:lineRule="auto"/>
        <w:ind w:left="1425"/>
        <w:jc w:val="both"/>
        <w:rPr>
          <w:rFonts w:ascii="Palatino Linotype" w:hAnsi="Palatino Linotype"/>
          <w:sz w:val="24"/>
          <w:szCs w:val="24"/>
        </w:rPr>
      </w:pPr>
    </w:p>
    <w:p w14:paraId="0DB32A31" w14:textId="53BE9C18" w:rsidR="00CD3688" w:rsidRDefault="00CD3688" w:rsidP="009F1CA0">
      <w:pPr>
        <w:pStyle w:val="Prrafodelista"/>
        <w:numPr>
          <w:ilvl w:val="0"/>
          <w:numId w:val="8"/>
        </w:numPr>
        <w:spacing w:after="0" w:line="240" w:lineRule="auto"/>
        <w:jc w:val="both"/>
        <w:rPr>
          <w:rFonts w:ascii="Palatino Linotype" w:hAnsi="Palatino Linotype"/>
          <w:sz w:val="24"/>
          <w:szCs w:val="24"/>
        </w:rPr>
      </w:pPr>
      <w:r>
        <w:rPr>
          <w:rFonts w:ascii="Palatino Linotype" w:hAnsi="Palatino Linotype"/>
          <w:sz w:val="24"/>
          <w:szCs w:val="24"/>
        </w:rPr>
        <w:t>Clasificación de los productos peligrosos y sustancias químicas atendiendo a las incompatibilidades de almacenamiento.</w:t>
      </w:r>
    </w:p>
    <w:p w14:paraId="42152081" w14:textId="2A455203" w:rsidR="00CD3688" w:rsidRDefault="00CD3688" w:rsidP="009F1CA0">
      <w:pPr>
        <w:pStyle w:val="Prrafodelista"/>
        <w:numPr>
          <w:ilvl w:val="0"/>
          <w:numId w:val="8"/>
        </w:numPr>
        <w:spacing w:after="0" w:line="240" w:lineRule="auto"/>
        <w:jc w:val="both"/>
        <w:rPr>
          <w:rFonts w:ascii="Palatino Linotype" w:hAnsi="Palatino Linotype"/>
          <w:sz w:val="24"/>
          <w:szCs w:val="24"/>
        </w:rPr>
      </w:pPr>
      <w:r>
        <w:rPr>
          <w:rFonts w:ascii="Palatino Linotype" w:hAnsi="Palatino Linotype"/>
          <w:sz w:val="24"/>
          <w:szCs w:val="24"/>
        </w:rPr>
        <w:t xml:space="preserve">La señalización de dichas zonas de acopio deberá ser la </w:t>
      </w:r>
      <w:r w:rsidR="00AA70DE">
        <w:rPr>
          <w:rFonts w:ascii="Palatino Linotype" w:hAnsi="Palatino Linotype"/>
          <w:sz w:val="24"/>
          <w:szCs w:val="24"/>
        </w:rPr>
        <w:t>más</w:t>
      </w:r>
      <w:r>
        <w:rPr>
          <w:rFonts w:ascii="Palatino Linotype" w:hAnsi="Palatino Linotype"/>
          <w:sz w:val="24"/>
          <w:szCs w:val="24"/>
        </w:rPr>
        <w:t xml:space="preserve"> adecuada posible, según los materiales almacenados y los riesgos de la obra, cumpliendo con lo establecido en la señalización en materia de seguridad y salud.</w:t>
      </w:r>
    </w:p>
    <w:p w14:paraId="7006A006" w14:textId="77777777" w:rsidR="00A253A4" w:rsidRDefault="00A253A4" w:rsidP="00CD3688">
      <w:pPr>
        <w:spacing w:after="0" w:line="240" w:lineRule="auto"/>
        <w:ind w:left="705" w:hanging="705"/>
        <w:jc w:val="both"/>
        <w:rPr>
          <w:rFonts w:ascii="Palatino Linotype" w:hAnsi="Palatino Linotype"/>
          <w:sz w:val="24"/>
          <w:szCs w:val="24"/>
        </w:rPr>
      </w:pPr>
    </w:p>
    <w:p w14:paraId="1543ADCA" w14:textId="7C5BFD05" w:rsidR="002F2B00" w:rsidRDefault="00CD3688" w:rsidP="00CD3688">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Día de Limpieza en las áreas </w:t>
      </w:r>
      <w:r w:rsidRPr="000345B2">
        <w:rPr>
          <w:rFonts w:ascii="Palatino Linotype" w:hAnsi="Palatino Linotype"/>
          <w:sz w:val="24"/>
          <w:szCs w:val="24"/>
        </w:rPr>
        <w:t>que</w:t>
      </w:r>
      <w:r>
        <w:rPr>
          <w:rFonts w:ascii="Palatino Linotype" w:hAnsi="Palatino Linotype"/>
          <w:sz w:val="24"/>
          <w:szCs w:val="24"/>
        </w:rPr>
        <w:t xml:space="preserve"> </w:t>
      </w:r>
      <w:r w:rsidRPr="000345B2">
        <w:rPr>
          <w:rFonts w:ascii="Palatino Linotype" w:hAnsi="Palatino Linotype"/>
          <w:sz w:val="24"/>
          <w:szCs w:val="24"/>
        </w:rPr>
        <w:t>serán</w:t>
      </w:r>
    </w:p>
    <w:p w14:paraId="7B193E80" w14:textId="606EE616" w:rsidR="00CD3688" w:rsidRDefault="00CD3688" w:rsidP="00CD3688">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fiscalizados y certificados por el</w:t>
      </w:r>
      <w:r>
        <w:rPr>
          <w:rFonts w:ascii="Palatino Linotype" w:hAnsi="Palatino Linotype"/>
          <w:sz w:val="24"/>
          <w:szCs w:val="24"/>
        </w:rPr>
        <w:t xml:space="preserve"> </w:t>
      </w:r>
      <w:r w:rsidRPr="000345B2">
        <w:rPr>
          <w:rFonts w:ascii="Palatino Linotype" w:hAnsi="Palatino Linotype"/>
          <w:sz w:val="24"/>
          <w:szCs w:val="24"/>
        </w:rPr>
        <w:t>Supervisor Designado por la autoridad</w:t>
      </w:r>
      <w:r>
        <w:rPr>
          <w:rFonts w:ascii="Palatino Linotype" w:hAnsi="Palatino Linotype"/>
          <w:sz w:val="24"/>
          <w:szCs w:val="24"/>
        </w:rPr>
        <w:t xml:space="preserve"> </w:t>
      </w:r>
      <w:r w:rsidRPr="000345B2">
        <w:rPr>
          <w:rFonts w:ascii="Palatino Linotype" w:hAnsi="Palatino Linotype"/>
          <w:sz w:val="24"/>
          <w:szCs w:val="24"/>
        </w:rPr>
        <w:t>Contratante.</w:t>
      </w:r>
    </w:p>
    <w:p w14:paraId="424EE508" w14:textId="77777777" w:rsidR="00CD3688" w:rsidRDefault="00CD3688" w:rsidP="00CD3688">
      <w:pPr>
        <w:spacing w:after="0" w:line="240" w:lineRule="auto"/>
        <w:jc w:val="both"/>
        <w:rPr>
          <w:rFonts w:ascii="Palatino Linotype" w:hAnsi="Palatino Linotype"/>
          <w:sz w:val="24"/>
          <w:szCs w:val="24"/>
        </w:rPr>
      </w:pPr>
    </w:p>
    <w:p w14:paraId="358AB359" w14:textId="3A9A57A9" w:rsidR="00C861BE" w:rsidRDefault="005167C0"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7</w:t>
      </w:r>
      <w:r w:rsidR="00C861BE" w:rsidRPr="00634EE1">
        <w:rPr>
          <w:rFonts w:ascii="Palatino Linotype" w:hAnsi="Palatino Linotype"/>
          <w:b/>
          <w:bCs/>
          <w:sz w:val="24"/>
          <w:szCs w:val="24"/>
        </w:rPr>
        <w:t>.2.-</w:t>
      </w:r>
      <w:r w:rsidR="00C861BE" w:rsidRPr="00634EE1">
        <w:rPr>
          <w:rFonts w:ascii="Palatino Linotype" w:hAnsi="Palatino Linotype"/>
          <w:b/>
          <w:bCs/>
          <w:sz w:val="24"/>
          <w:szCs w:val="24"/>
        </w:rPr>
        <w:tab/>
        <w:t>Limpieza Final.</w:t>
      </w:r>
    </w:p>
    <w:p w14:paraId="56668A35" w14:textId="77777777" w:rsidR="00CD3688" w:rsidRDefault="00CD3688" w:rsidP="00C861BE">
      <w:pPr>
        <w:spacing w:after="0" w:line="240" w:lineRule="auto"/>
        <w:ind w:left="705" w:hanging="705"/>
        <w:jc w:val="both"/>
        <w:rPr>
          <w:rFonts w:ascii="Palatino Linotype" w:hAnsi="Palatino Linotype"/>
          <w:b/>
          <w:bCs/>
          <w:sz w:val="24"/>
          <w:szCs w:val="24"/>
        </w:rPr>
      </w:pPr>
    </w:p>
    <w:p w14:paraId="573D754F" w14:textId="77777777" w:rsidR="00CC470E" w:rsidRPr="00CC470E" w:rsidRDefault="00CD3688" w:rsidP="00C861BE">
      <w:pPr>
        <w:spacing w:after="0" w:line="240" w:lineRule="auto"/>
        <w:ind w:left="705" w:hanging="705"/>
        <w:jc w:val="both"/>
        <w:rPr>
          <w:rFonts w:ascii="Palatino Linotype" w:hAnsi="Palatino Linotype"/>
          <w:sz w:val="24"/>
          <w:szCs w:val="24"/>
        </w:rPr>
      </w:pPr>
      <w:r w:rsidRPr="00CC470E">
        <w:rPr>
          <w:rFonts w:ascii="Palatino Linotype" w:hAnsi="Palatino Linotype"/>
          <w:sz w:val="24"/>
          <w:szCs w:val="24"/>
        </w:rPr>
        <w:t xml:space="preserve">La </w:t>
      </w:r>
      <w:r w:rsidR="00CC470E" w:rsidRPr="00CC470E">
        <w:rPr>
          <w:rFonts w:ascii="Palatino Linotype" w:hAnsi="Palatino Linotype"/>
          <w:sz w:val="24"/>
          <w:szCs w:val="24"/>
        </w:rPr>
        <w:t>Limpieza final tiene como objetivo principal el eliminar todo tipo de suciedad</w:t>
      </w:r>
    </w:p>
    <w:p w14:paraId="0C4933AC" w14:textId="3BB2F6F4" w:rsidR="00CD3688" w:rsidRPr="00CC470E" w:rsidRDefault="00CC470E" w:rsidP="00C861BE">
      <w:pPr>
        <w:spacing w:after="0" w:line="240" w:lineRule="auto"/>
        <w:ind w:left="705" w:hanging="705"/>
        <w:jc w:val="both"/>
        <w:rPr>
          <w:rFonts w:ascii="Palatino Linotype" w:hAnsi="Palatino Linotype"/>
          <w:sz w:val="24"/>
          <w:szCs w:val="24"/>
        </w:rPr>
      </w:pPr>
      <w:r w:rsidRPr="00CC470E">
        <w:rPr>
          <w:rFonts w:ascii="Palatino Linotype" w:hAnsi="Palatino Linotype"/>
          <w:sz w:val="24"/>
          <w:szCs w:val="24"/>
        </w:rPr>
        <w:t>residual que se acumulan durante y después de una construcción o remodelación.</w:t>
      </w:r>
    </w:p>
    <w:p w14:paraId="14683BBE" w14:textId="77777777" w:rsidR="00CC470E" w:rsidRPr="00CC470E" w:rsidRDefault="00CC470E" w:rsidP="00C861BE">
      <w:pPr>
        <w:spacing w:after="0" w:line="240" w:lineRule="auto"/>
        <w:ind w:left="705" w:hanging="705"/>
        <w:jc w:val="both"/>
        <w:rPr>
          <w:rFonts w:ascii="Palatino Linotype" w:hAnsi="Palatino Linotype"/>
          <w:sz w:val="24"/>
          <w:szCs w:val="24"/>
        </w:rPr>
      </w:pPr>
      <w:r w:rsidRPr="00CC470E">
        <w:rPr>
          <w:rFonts w:ascii="Palatino Linotype" w:hAnsi="Palatino Linotype"/>
          <w:sz w:val="24"/>
          <w:szCs w:val="24"/>
        </w:rPr>
        <w:t>Para lograr tener un proceso adecuado de aseo, es necesario contar con productos</w:t>
      </w:r>
    </w:p>
    <w:p w14:paraId="59813AE0" w14:textId="22D58A1A" w:rsidR="00CC470E" w:rsidRDefault="00CC470E" w:rsidP="00C861BE">
      <w:pPr>
        <w:spacing w:after="0" w:line="240" w:lineRule="auto"/>
        <w:ind w:left="705" w:hanging="705"/>
        <w:jc w:val="both"/>
        <w:rPr>
          <w:rFonts w:ascii="Palatino Linotype" w:hAnsi="Palatino Linotype"/>
          <w:sz w:val="24"/>
          <w:szCs w:val="24"/>
        </w:rPr>
      </w:pPr>
      <w:r w:rsidRPr="00CC470E">
        <w:rPr>
          <w:rFonts w:ascii="Palatino Linotype" w:hAnsi="Palatino Linotype"/>
          <w:sz w:val="24"/>
          <w:szCs w:val="24"/>
        </w:rPr>
        <w:t>especiales para disolver o eliminar diversos tipos de restos sin dañar las superficies.</w:t>
      </w:r>
    </w:p>
    <w:p w14:paraId="61ED4C62" w14:textId="77777777" w:rsidR="00CC470E" w:rsidRDefault="00CC470E" w:rsidP="00C861BE">
      <w:pPr>
        <w:spacing w:after="0" w:line="240" w:lineRule="auto"/>
        <w:ind w:left="705" w:hanging="705"/>
        <w:jc w:val="both"/>
        <w:rPr>
          <w:rFonts w:ascii="Palatino Linotype" w:hAnsi="Palatino Linotype"/>
          <w:sz w:val="24"/>
          <w:szCs w:val="24"/>
        </w:rPr>
      </w:pPr>
    </w:p>
    <w:p w14:paraId="5A3F486D" w14:textId="77777777" w:rsidR="00CC470E" w:rsidRDefault="00CC470E"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En una limpieza final de obra no basta con solo utilizar productos especializados, también</w:t>
      </w:r>
    </w:p>
    <w:p w14:paraId="5290B558" w14:textId="3902629B" w:rsidR="00CC470E" w:rsidRDefault="00CC470E"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lastRenderedPageBreak/>
        <w:t>hay que ayudarse de la maquinaria necesaria para ello entre las que podemos citar las</w:t>
      </w:r>
    </w:p>
    <w:p w14:paraId="76CBC90D" w14:textId="567DD861" w:rsidR="00CC470E" w:rsidRDefault="00CC470E"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siguientes:</w:t>
      </w:r>
    </w:p>
    <w:p w14:paraId="7DDBC15B" w14:textId="77777777" w:rsidR="00CC470E" w:rsidRDefault="00CC470E" w:rsidP="00C861BE">
      <w:pPr>
        <w:spacing w:after="0" w:line="240" w:lineRule="auto"/>
        <w:ind w:left="705" w:hanging="705"/>
        <w:jc w:val="both"/>
        <w:rPr>
          <w:rFonts w:ascii="Palatino Linotype" w:hAnsi="Palatino Linotype"/>
          <w:sz w:val="24"/>
          <w:szCs w:val="24"/>
        </w:rPr>
      </w:pPr>
    </w:p>
    <w:p w14:paraId="76F7B0E8" w14:textId="198A4349" w:rsidR="00CC470E" w:rsidRDefault="00CC470E" w:rsidP="00CC470E">
      <w:pPr>
        <w:pStyle w:val="Prrafodelista"/>
        <w:numPr>
          <w:ilvl w:val="0"/>
          <w:numId w:val="9"/>
        </w:numPr>
        <w:spacing w:after="0" w:line="240" w:lineRule="auto"/>
        <w:jc w:val="both"/>
        <w:rPr>
          <w:rFonts w:ascii="Palatino Linotype" w:hAnsi="Palatino Linotype"/>
          <w:sz w:val="24"/>
          <w:szCs w:val="24"/>
        </w:rPr>
      </w:pPr>
      <w:r>
        <w:rPr>
          <w:rFonts w:ascii="Palatino Linotype" w:hAnsi="Palatino Linotype"/>
          <w:sz w:val="24"/>
          <w:szCs w:val="24"/>
        </w:rPr>
        <w:t>Aspiradoras</w:t>
      </w:r>
    </w:p>
    <w:p w14:paraId="17116B7F" w14:textId="41080061" w:rsidR="00CC470E" w:rsidRDefault="00CC470E" w:rsidP="00CC470E">
      <w:pPr>
        <w:pStyle w:val="Prrafodelista"/>
        <w:numPr>
          <w:ilvl w:val="0"/>
          <w:numId w:val="9"/>
        </w:numPr>
        <w:spacing w:after="0" w:line="240" w:lineRule="auto"/>
        <w:jc w:val="both"/>
        <w:rPr>
          <w:rFonts w:ascii="Palatino Linotype" w:hAnsi="Palatino Linotype"/>
          <w:sz w:val="24"/>
          <w:szCs w:val="24"/>
        </w:rPr>
      </w:pPr>
      <w:r>
        <w:rPr>
          <w:rFonts w:ascii="Palatino Linotype" w:hAnsi="Palatino Linotype"/>
          <w:sz w:val="24"/>
          <w:szCs w:val="24"/>
        </w:rPr>
        <w:t>Hidro</w:t>
      </w:r>
      <w:r w:rsidR="009F227B">
        <w:rPr>
          <w:rFonts w:ascii="Palatino Linotype" w:hAnsi="Palatino Linotype"/>
          <w:sz w:val="24"/>
          <w:szCs w:val="24"/>
        </w:rPr>
        <w:t xml:space="preserve"> </w:t>
      </w:r>
      <w:r>
        <w:rPr>
          <w:rFonts w:ascii="Palatino Linotype" w:hAnsi="Palatino Linotype"/>
          <w:sz w:val="24"/>
          <w:szCs w:val="24"/>
        </w:rPr>
        <w:t>limpiadora</w:t>
      </w:r>
    </w:p>
    <w:p w14:paraId="45128115" w14:textId="225A9711" w:rsidR="00CC470E" w:rsidRDefault="00CC470E" w:rsidP="00CC470E">
      <w:pPr>
        <w:pStyle w:val="Prrafodelista"/>
        <w:numPr>
          <w:ilvl w:val="0"/>
          <w:numId w:val="9"/>
        </w:numPr>
        <w:spacing w:after="0" w:line="240" w:lineRule="auto"/>
        <w:jc w:val="both"/>
        <w:rPr>
          <w:rFonts w:ascii="Palatino Linotype" w:hAnsi="Palatino Linotype"/>
          <w:sz w:val="24"/>
          <w:szCs w:val="24"/>
        </w:rPr>
      </w:pPr>
      <w:r>
        <w:rPr>
          <w:rFonts w:ascii="Palatino Linotype" w:hAnsi="Palatino Linotype"/>
          <w:sz w:val="24"/>
          <w:szCs w:val="24"/>
        </w:rPr>
        <w:t xml:space="preserve">Desatascador de </w:t>
      </w:r>
      <w:r w:rsidR="002F2B00">
        <w:rPr>
          <w:rFonts w:ascii="Palatino Linotype" w:hAnsi="Palatino Linotype"/>
          <w:sz w:val="24"/>
          <w:szCs w:val="24"/>
        </w:rPr>
        <w:t>Tuberías</w:t>
      </w:r>
    </w:p>
    <w:p w14:paraId="14857EDC" w14:textId="227D4F4F" w:rsidR="00CC470E" w:rsidRDefault="002F2B00" w:rsidP="00CC470E">
      <w:pPr>
        <w:pStyle w:val="Prrafodelista"/>
        <w:numPr>
          <w:ilvl w:val="0"/>
          <w:numId w:val="9"/>
        </w:numPr>
        <w:spacing w:after="0" w:line="240" w:lineRule="auto"/>
        <w:jc w:val="both"/>
        <w:rPr>
          <w:rFonts w:ascii="Palatino Linotype" w:hAnsi="Palatino Linotype"/>
          <w:sz w:val="24"/>
          <w:szCs w:val="24"/>
        </w:rPr>
      </w:pPr>
      <w:r>
        <w:rPr>
          <w:rFonts w:ascii="Palatino Linotype" w:hAnsi="Palatino Linotype"/>
          <w:sz w:val="24"/>
          <w:szCs w:val="24"/>
        </w:rPr>
        <w:t>Barredora Profesional</w:t>
      </w:r>
    </w:p>
    <w:p w14:paraId="36C2090C" w14:textId="79F47F58" w:rsidR="002F2B00" w:rsidRDefault="002F2B00" w:rsidP="00CC470E">
      <w:pPr>
        <w:pStyle w:val="Prrafodelista"/>
        <w:numPr>
          <w:ilvl w:val="0"/>
          <w:numId w:val="9"/>
        </w:numPr>
        <w:spacing w:after="0" w:line="240" w:lineRule="auto"/>
        <w:jc w:val="both"/>
        <w:rPr>
          <w:rFonts w:ascii="Palatino Linotype" w:hAnsi="Palatino Linotype"/>
          <w:sz w:val="24"/>
          <w:szCs w:val="24"/>
        </w:rPr>
      </w:pPr>
      <w:r>
        <w:rPr>
          <w:rFonts w:ascii="Palatino Linotype" w:hAnsi="Palatino Linotype"/>
          <w:sz w:val="24"/>
          <w:szCs w:val="24"/>
        </w:rPr>
        <w:t xml:space="preserve">Aspiradora de </w:t>
      </w:r>
      <w:r w:rsidR="009F227B">
        <w:rPr>
          <w:rFonts w:ascii="Palatino Linotype" w:hAnsi="Palatino Linotype"/>
          <w:sz w:val="24"/>
          <w:szCs w:val="24"/>
        </w:rPr>
        <w:t>sólido</w:t>
      </w:r>
      <w:r>
        <w:rPr>
          <w:rFonts w:ascii="Palatino Linotype" w:hAnsi="Palatino Linotype"/>
          <w:sz w:val="24"/>
          <w:szCs w:val="24"/>
        </w:rPr>
        <w:t xml:space="preserve"> y agua.</w:t>
      </w:r>
    </w:p>
    <w:p w14:paraId="44BE58B2" w14:textId="77777777" w:rsidR="002F2B00" w:rsidRDefault="002F2B00" w:rsidP="002F2B00">
      <w:pPr>
        <w:pStyle w:val="Prrafodelista"/>
        <w:spacing w:after="0" w:line="240" w:lineRule="auto"/>
        <w:ind w:left="1425"/>
        <w:jc w:val="both"/>
        <w:rPr>
          <w:rFonts w:ascii="Palatino Linotype" w:hAnsi="Palatino Linotype"/>
          <w:sz w:val="24"/>
          <w:szCs w:val="24"/>
        </w:rPr>
      </w:pPr>
    </w:p>
    <w:p w14:paraId="0F758D4F" w14:textId="6014216A" w:rsidR="002F2B00" w:rsidRDefault="002F2B00" w:rsidP="002F2B00">
      <w:pPr>
        <w:spacing w:after="0" w:line="240" w:lineRule="auto"/>
        <w:jc w:val="both"/>
        <w:rPr>
          <w:rFonts w:ascii="Palatino Linotype" w:hAnsi="Palatino Linotype"/>
          <w:sz w:val="24"/>
          <w:szCs w:val="24"/>
        </w:rPr>
      </w:pPr>
      <w:r>
        <w:rPr>
          <w:rFonts w:ascii="Palatino Linotype" w:hAnsi="Palatino Linotype"/>
          <w:sz w:val="24"/>
          <w:szCs w:val="24"/>
        </w:rPr>
        <w:t xml:space="preserve">Una vez que hemos determinado los materiales y maquinarias a utilizar para la limpieza de la obra, pasamos al proceso de </w:t>
      </w:r>
      <w:r w:rsidR="00ED6688">
        <w:rPr>
          <w:rFonts w:ascii="Palatino Linotype" w:hAnsi="Palatino Linotype"/>
          <w:sz w:val="24"/>
          <w:szCs w:val="24"/>
        </w:rPr>
        <w:t>cómo</w:t>
      </w:r>
      <w:r>
        <w:rPr>
          <w:rFonts w:ascii="Palatino Linotype" w:hAnsi="Palatino Linotype"/>
          <w:sz w:val="24"/>
          <w:szCs w:val="24"/>
        </w:rPr>
        <w:t xml:space="preserve"> tiene que ser esta limpieza final:</w:t>
      </w:r>
    </w:p>
    <w:p w14:paraId="4A19D8CB" w14:textId="77777777" w:rsidR="002F2B00" w:rsidRDefault="002F2B00" w:rsidP="002F2B00">
      <w:pPr>
        <w:spacing w:after="0" w:line="240" w:lineRule="auto"/>
        <w:jc w:val="both"/>
        <w:rPr>
          <w:rFonts w:ascii="Palatino Linotype" w:hAnsi="Palatino Linotype"/>
          <w:sz w:val="24"/>
          <w:szCs w:val="24"/>
        </w:rPr>
      </w:pPr>
    </w:p>
    <w:p w14:paraId="4F38480C" w14:textId="5FA39777" w:rsidR="002F2B00" w:rsidRDefault="002F2B00" w:rsidP="002F2B00">
      <w:pPr>
        <w:pStyle w:val="Prrafodelista"/>
        <w:numPr>
          <w:ilvl w:val="0"/>
          <w:numId w:val="10"/>
        </w:numPr>
        <w:spacing w:after="0" w:line="240" w:lineRule="auto"/>
        <w:jc w:val="both"/>
        <w:rPr>
          <w:rFonts w:ascii="Palatino Linotype" w:hAnsi="Palatino Linotype"/>
          <w:sz w:val="24"/>
          <w:szCs w:val="24"/>
        </w:rPr>
      </w:pPr>
      <w:r>
        <w:rPr>
          <w:rFonts w:ascii="Palatino Linotype" w:hAnsi="Palatino Linotype"/>
          <w:sz w:val="24"/>
          <w:szCs w:val="24"/>
        </w:rPr>
        <w:t>Limpieza de paredes.</w:t>
      </w:r>
    </w:p>
    <w:p w14:paraId="0C380DE7" w14:textId="65D06292" w:rsidR="002F2B00" w:rsidRDefault="002F2B00" w:rsidP="002F2B00">
      <w:pPr>
        <w:pStyle w:val="Prrafodelista"/>
        <w:numPr>
          <w:ilvl w:val="0"/>
          <w:numId w:val="10"/>
        </w:numPr>
        <w:spacing w:after="0" w:line="240" w:lineRule="auto"/>
        <w:jc w:val="both"/>
        <w:rPr>
          <w:rFonts w:ascii="Palatino Linotype" w:hAnsi="Palatino Linotype"/>
          <w:sz w:val="24"/>
          <w:szCs w:val="24"/>
        </w:rPr>
      </w:pPr>
      <w:r>
        <w:rPr>
          <w:rFonts w:ascii="Palatino Linotype" w:hAnsi="Palatino Linotype"/>
          <w:sz w:val="24"/>
          <w:szCs w:val="24"/>
        </w:rPr>
        <w:t>Limpieza de ventanas y cristales</w:t>
      </w:r>
    </w:p>
    <w:p w14:paraId="0741F7B0" w14:textId="023F4882" w:rsidR="002F2B00" w:rsidRDefault="002F2B00" w:rsidP="002F2B00">
      <w:pPr>
        <w:pStyle w:val="Prrafodelista"/>
        <w:numPr>
          <w:ilvl w:val="0"/>
          <w:numId w:val="10"/>
        </w:numPr>
        <w:spacing w:after="0" w:line="240" w:lineRule="auto"/>
        <w:jc w:val="both"/>
        <w:rPr>
          <w:rFonts w:ascii="Palatino Linotype" w:hAnsi="Palatino Linotype"/>
          <w:sz w:val="24"/>
          <w:szCs w:val="24"/>
        </w:rPr>
      </w:pPr>
      <w:r>
        <w:rPr>
          <w:rFonts w:ascii="Palatino Linotype" w:hAnsi="Palatino Linotype"/>
          <w:sz w:val="24"/>
          <w:szCs w:val="24"/>
        </w:rPr>
        <w:t>Eliminar restos de pintura</w:t>
      </w:r>
    </w:p>
    <w:p w14:paraId="73050C39" w14:textId="3BC9B44C" w:rsidR="002F2B00" w:rsidRDefault="002F2B00" w:rsidP="002F2B00">
      <w:pPr>
        <w:pStyle w:val="Prrafodelista"/>
        <w:numPr>
          <w:ilvl w:val="0"/>
          <w:numId w:val="10"/>
        </w:numPr>
        <w:spacing w:after="0" w:line="240" w:lineRule="auto"/>
        <w:jc w:val="both"/>
        <w:rPr>
          <w:rFonts w:ascii="Palatino Linotype" w:hAnsi="Palatino Linotype"/>
          <w:sz w:val="24"/>
          <w:szCs w:val="24"/>
        </w:rPr>
      </w:pPr>
      <w:r>
        <w:rPr>
          <w:rFonts w:ascii="Palatino Linotype" w:hAnsi="Palatino Linotype"/>
          <w:sz w:val="24"/>
          <w:szCs w:val="24"/>
        </w:rPr>
        <w:t>Eliminar restos de cemento o pegamentos.</w:t>
      </w:r>
    </w:p>
    <w:p w14:paraId="49FAF139" w14:textId="4E9B6DA2" w:rsidR="002F2B00" w:rsidRDefault="002F2B00" w:rsidP="002F2B00">
      <w:pPr>
        <w:pStyle w:val="Prrafodelista"/>
        <w:numPr>
          <w:ilvl w:val="0"/>
          <w:numId w:val="10"/>
        </w:numPr>
        <w:spacing w:after="0" w:line="240" w:lineRule="auto"/>
        <w:jc w:val="both"/>
        <w:rPr>
          <w:rFonts w:ascii="Palatino Linotype" w:hAnsi="Palatino Linotype"/>
          <w:sz w:val="24"/>
          <w:szCs w:val="24"/>
        </w:rPr>
      </w:pPr>
      <w:r>
        <w:rPr>
          <w:rFonts w:ascii="Palatino Linotype" w:hAnsi="Palatino Linotype"/>
          <w:sz w:val="24"/>
          <w:szCs w:val="24"/>
        </w:rPr>
        <w:t>No dejar que se acumule el polvo.</w:t>
      </w:r>
    </w:p>
    <w:p w14:paraId="31903DB8" w14:textId="77777777" w:rsidR="002F2B00" w:rsidRPr="002F2B00" w:rsidRDefault="002F2B00" w:rsidP="002F2B00">
      <w:pPr>
        <w:spacing w:after="0" w:line="240" w:lineRule="auto"/>
        <w:jc w:val="both"/>
        <w:rPr>
          <w:rFonts w:ascii="Palatino Linotype" w:hAnsi="Palatino Linotype"/>
          <w:sz w:val="24"/>
          <w:szCs w:val="24"/>
        </w:rPr>
      </w:pPr>
    </w:p>
    <w:p w14:paraId="0CA3AEA0" w14:textId="77777777" w:rsidR="002F2B00" w:rsidRDefault="002F2B00" w:rsidP="002F2B00">
      <w:pPr>
        <w:spacing w:after="0" w:line="240" w:lineRule="auto"/>
        <w:ind w:left="705" w:hanging="705"/>
        <w:jc w:val="both"/>
        <w:rPr>
          <w:rFonts w:ascii="Palatino Linotype" w:hAnsi="Palatino Linotype"/>
          <w:sz w:val="24"/>
          <w:szCs w:val="24"/>
        </w:rPr>
      </w:pPr>
      <w:r>
        <w:rPr>
          <w:rFonts w:ascii="Palatino Linotype" w:hAnsi="Palatino Linotype"/>
          <w:sz w:val="24"/>
          <w:szCs w:val="24"/>
        </w:rPr>
        <w:t>La unidad de medición y pago será por Precio Analizado (P.A.) desglosado en las áreas</w:t>
      </w:r>
    </w:p>
    <w:p w14:paraId="2DD9B1D8" w14:textId="77777777" w:rsidR="002F2B00" w:rsidRDefault="002F2B00" w:rsidP="002F2B00">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que</w:t>
      </w:r>
      <w:r>
        <w:rPr>
          <w:rFonts w:ascii="Palatino Linotype" w:hAnsi="Palatino Linotype"/>
          <w:sz w:val="24"/>
          <w:szCs w:val="24"/>
        </w:rPr>
        <w:t xml:space="preserve"> </w:t>
      </w:r>
      <w:r w:rsidRPr="000345B2">
        <w:rPr>
          <w:rFonts w:ascii="Palatino Linotype" w:hAnsi="Palatino Linotype"/>
          <w:sz w:val="24"/>
          <w:szCs w:val="24"/>
        </w:rPr>
        <w:t>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r>
        <w:rPr>
          <w:rFonts w:ascii="Palatino Linotype" w:hAnsi="Palatino Linotype"/>
          <w:sz w:val="24"/>
          <w:szCs w:val="24"/>
        </w:rPr>
        <w:t xml:space="preserve"> </w:t>
      </w:r>
      <w:r w:rsidRPr="000345B2">
        <w:rPr>
          <w:rFonts w:ascii="Palatino Linotype" w:hAnsi="Palatino Linotype"/>
          <w:sz w:val="24"/>
          <w:szCs w:val="24"/>
        </w:rPr>
        <w:t>Supervisor Designado por la autoridad</w:t>
      </w:r>
    </w:p>
    <w:p w14:paraId="4DDB55C0" w14:textId="77BB3855" w:rsidR="004833C5" w:rsidRDefault="002F2B00" w:rsidP="002F2B00">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Contratante.</w:t>
      </w:r>
    </w:p>
    <w:p w14:paraId="3A9DA168" w14:textId="2D935616" w:rsidR="00EA7209" w:rsidRDefault="005F5B2E" w:rsidP="002F2B00">
      <w:pPr>
        <w:spacing w:after="0" w:line="240" w:lineRule="auto"/>
        <w:ind w:left="705" w:hanging="705"/>
        <w:jc w:val="both"/>
        <w:rPr>
          <w:rFonts w:ascii="Palatino Linotype" w:hAnsi="Palatino Linotype" w:cs="Times New Roman"/>
          <w:b/>
          <w:bCs/>
          <w:sz w:val="24"/>
          <w:szCs w:val="24"/>
          <w:u w:val="single"/>
        </w:rPr>
      </w:pPr>
      <w:r w:rsidRPr="005F5B2E">
        <w:rPr>
          <w:rFonts w:ascii="Palatino Linotype" w:hAnsi="Palatino Linotype" w:cs="Times New Roman"/>
          <w:b/>
          <w:bCs/>
          <w:sz w:val="24"/>
          <w:szCs w:val="24"/>
        </w:rPr>
        <w:t xml:space="preserve">5.- </w:t>
      </w:r>
      <w:r w:rsidRPr="005F5B2E">
        <w:rPr>
          <w:rFonts w:ascii="Palatino Linotype" w:hAnsi="Palatino Linotype" w:cs="Times New Roman"/>
          <w:b/>
          <w:bCs/>
          <w:sz w:val="24"/>
          <w:szCs w:val="24"/>
          <w:u w:val="single"/>
        </w:rPr>
        <w:t>Disponibilidad de Equipos Mínimos a Solicitarle a los Licitantes:</w:t>
      </w:r>
      <w:r>
        <w:rPr>
          <w:rFonts w:ascii="Palatino Linotype" w:hAnsi="Palatino Linotype" w:cs="Times New Roman"/>
          <w:b/>
          <w:bCs/>
          <w:sz w:val="24"/>
          <w:szCs w:val="24"/>
          <w:u w:val="single"/>
        </w:rPr>
        <w:t xml:space="preserve"> </w:t>
      </w:r>
    </w:p>
    <w:p w14:paraId="0E27DA64" w14:textId="77777777" w:rsidR="005F5B2E" w:rsidRDefault="005F5B2E" w:rsidP="002F2B00">
      <w:pPr>
        <w:spacing w:after="0" w:line="240" w:lineRule="auto"/>
        <w:ind w:left="705" w:hanging="705"/>
        <w:jc w:val="both"/>
        <w:rPr>
          <w:rFonts w:ascii="Palatino Linotype" w:hAnsi="Palatino Linotype" w:cs="Times New Roman"/>
          <w:b/>
          <w:bCs/>
          <w:sz w:val="24"/>
          <w:szCs w:val="24"/>
          <w:u w:val="single"/>
        </w:rPr>
      </w:pPr>
    </w:p>
    <w:p w14:paraId="40E33CD3" w14:textId="77777777" w:rsidR="005F5B2E" w:rsidRDefault="005F5B2E" w:rsidP="002F2B00">
      <w:pPr>
        <w:spacing w:after="0" w:line="240" w:lineRule="auto"/>
        <w:ind w:left="705" w:hanging="705"/>
        <w:jc w:val="both"/>
        <w:rPr>
          <w:rFonts w:ascii="Palatino Linotype" w:hAnsi="Palatino Linotype" w:cs="Times New Roman"/>
          <w:b/>
          <w:bCs/>
          <w:sz w:val="24"/>
          <w:szCs w:val="24"/>
          <w:u w:val="single"/>
        </w:rPr>
      </w:pPr>
    </w:p>
    <w:tbl>
      <w:tblPr>
        <w:tblStyle w:val="Tablaconcuadrcula"/>
        <w:tblW w:w="0" w:type="auto"/>
        <w:tblInd w:w="705" w:type="dxa"/>
        <w:tblLook w:val="04A0" w:firstRow="1" w:lastRow="0" w:firstColumn="1" w:lastColumn="0" w:noHBand="0" w:noVBand="1"/>
      </w:tblPr>
      <w:tblGrid>
        <w:gridCol w:w="1304"/>
        <w:gridCol w:w="4785"/>
        <w:gridCol w:w="814"/>
        <w:gridCol w:w="1062"/>
      </w:tblGrid>
      <w:tr w:rsidR="00602C1E" w14:paraId="1462D8D3" w14:textId="77777777" w:rsidTr="00602C1E">
        <w:trPr>
          <w:trHeight w:val="330"/>
        </w:trPr>
        <w:tc>
          <w:tcPr>
            <w:tcW w:w="1304" w:type="dxa"/>
          </w:tcPr>
          <w:p w14:paraId="779E5CD8" w14:textId="4AFFFE8B" w:rsidR="005F5B2E" w:rsidRPr="005F5B2E" w:rsidRDefault="005F5B2E" w:rsidP="005F5B2E">
            <w:pPr>
              <w:jc w:val="center"/>
              <w:rPr>
                <w:rFonts w:ascii="Palatino Linotype" w:hAnsi="Palatino Linotype" w:cs="Times New Roman"/>
                <w:b/>
                <w:bCs/>
                <w:sz w:val="24"/>
                <w:szCs w:val="24"/>
              </w:rPr>
            </w:pPr>
            <w:proofErr w:type="spellStart"/>
            <w:r w:rsidRPr="005F5B2E">
              <w:rPr>
                <w:rFonts w:ascii="Palatino Linotype" w:hAnsi="Palatino Linotype" w:cs="Times New Roman"/>
                <w:b/>
                <w:bCs/>
                <w:sz w:val="24"/>
                <w:szCs w:val="24"/>
              </w:rPr>
              <w:t>Item</w:t>
            </w:r>
            <w:proofErr w:type="spellEnd"/>
            <w:r w:rsidRPr="005F5B2E">
              <w:rPr>
                <w:rFonts w:ascii="Palatino Linotype" w:hAnsi="Palatino Linotype" w:cs="Times New Roman"/>
                <w:b/>
                <w:bCs/>
                <w:sz w:val="24"/>
                <w:szCs w:val="24"/>
              </w:rPr>
              <w:t xml:space="preserve"> No.</w:t>
            </w:r>
          </w:p>
        </w:tc>
        <w:tc>
          <w:tcPr>
            <w:tcW w:w="4785" w:type="dxa"/>
          </w:tcPr>
          <w:p w14:paraId="115CC9ED" w14:textId="7855CCFF" w:rsidR="005F5B2E" w:rsidRPr="005F5B2E" w:rsidRDefault="005F5B2E" w:rsidP="00602C1E">
            <w:pPr>
              <w:jc w:val="center"/>
              <w:rPr>
                <w:rFonts w:ascii="Palatino Linotype" w:hAnsi="Palatino Linotype" w:cs="Times New Roman"/>
                <w:b/>
                <w:bCs/>
                <w:sz w:val="24"/>
                <w:szCs w:val="24"/>
              </w:rPr>
            </w:pPr>
            <w:r w:rsidRPr="005F5B2E">
              <w:rPr>
                <w:rFonts w:ascii="Palatino Linotype" w:hAnsi="Palatino Linotype" w:cs="Times New Roman"/>
                <w:b/>
                <w:bCs/>
                <w:sz w:val="24"/>
                <w:szCs w:val="24"/>
              </w:rPr>
              <w:t>Equipos Mínimos</w:t>
            </w:r>
          </w:p>
        </w:tc>
        <w:tc>
          <w:tcPr>
            <w:tcW w:w="814" w:type="dxa"/>
          </w:tcPr>
          <w:p w14:paraId="2FBB3B87" w14:textId="52848430" w:rsidR="005F5B2E" w:rsidRPr="005F5B2E" w:rsidRDefault="005F5B2E" w:rsidP="005F5B2E">
            <w:pPr>
              <w:jc w:val="center"/>
              <w:rPr>
                <w:rFonts w:ascii="Palatino Linotype" w:hAnsi="Palatino Linotype" w:cs="Times New Roman"/>
                <w:b/>
                <w:bCs/>
                <w:sz w:val="24"/>
                <w:szCs w:val="24"/>
              </w:rPr>
            </w:pPr>
            <w:proofErr w:type="spellStart"/>
            <w:r w:rsidRPr="005F5B2E">
              <w:rPr>
                <w:rFonts w:ascii="Palatino Linotype" w:hAnsi="Palatino Linotype" w:cs="Times New Roman"/>
                <w:b/>
                <w:bCs/>
                <w:sz w:val="24"/>
                <w:szCs w:val="24"/>
              </w:rPr>
              <w:t>Cant</w:t>
            </w:r>
            <w:proofErr w:type="spellEnd"/>
            <w:r>
              <w:rPr>
                <w:rFonts w:ascii="Palatino Linotype" w:hAnsi="Palatino Linotype" w:cs="Times New Roman"/>
                <w:b/>
                <w:bCs/>
                <w:sz w:val="24"/>
                <w:szCs w:val="24"/>
              </w:rPr>
              <w:t>.</w:t>
            </w:r>
          </w:p>
        </w:tc>
        <w:tc>
          <w:tcPr>
            <w:tcW w:w="1062" w:type="dxa"/>
          </w:tcPr>
          <w:p w14:paraId="3CE766E3" w14:textId="2D7DA527" w:rsidR="005F5B2E" w:rsidRPr="005F5B2E" w:rsidRDefault="005F5B2E" w:rsidP="005F5B2E">
            <w:pPr>
              <w:jc w:val="center"/>
              <w:rPr>
                <w:rFonts w:ascii="Palatino Linotype" w:hAnsi="Palatino Linotype" w:cs="Times New Roman"/>
                <w:b/>
                <w:bCs/>
                <w:sz w:val="24"/>
                <w:szCs w:val="24"/>
              </w:rPr>
            </w:pPr>
            <w:r w:rsidRPr="005F5B2E">
              <w:rPr>
                <w:rFonts w:ascii="Palatino Linotype" w:hAnsi="Palatino Linotype" w:cs="Times New Roman"/>
                <w:b/>
                <w:bCs/>
                <w:sz w:val="24"/>
                <w:szCs w:val="24"/>
              </w:rPr>
              <w:t>Puntos</w:t>
            </w:r>
          </w:p>
        </w:tc>
      </w:tr>
      <w:tr w:rsidR="00602C1E" w14:paraId="45A20D8A" w14:textId="77777777" w:rsidTr="00602C1E">
        <w:trPr>
          <w:trHeight w:val="1700"/>
        </w:trPr>
        <w:tc>
          <w:tcPr>
            <w:tcW w:w="1304" w:type="dxa"/>
          </w:tcPr>
          <w:p w14:paraId="2F24DFA2" w14:textId="3562E6A6" w:rsidR="005F5B2E" w:rsidRPr="005F5B2E" w:rsidRDefault="005F5B2E" w:rsidP="005F5B2E">
            <w:pPr>
              <w:jc w:val="right"/>
              <w:rPr>
                <w:rFonts w:ascii="Palatino Linotype" w:hAnsi="Palatino Linotype" w:cs="Times New Roman"/>
                <w:b/>
                <w:bCs/>
                <w:sz w:val="24"/>
                <w:szCs w:val="24"/>
              </w:rPr>
            </w:pPr>
            <w:r w:rsidRPr="005F5B2E">
              <w:rPr>
                <w:rFonts w:ascii="Palatino Linotype" w:hAnsi="Palatino Linotype" w:cs="Times New Roman"/>
                <w:b/>
                <w:bCs/>
                <w:sz w:val="24"/>
                <w:szCs w:val="24"/>
              </w:rPr>
              <w:t>1</w:t>
            </w:r>
          </w:p>
        </w:tc>
        <w:tc>
          <w:tcPr>
            <w:tcW w:w="4785" w:type="dxa"/>
          </w:tcPr>
          <w:p w14:paraId="14D319A5" w14:textId="533E8BA1" w:rsidR="005F5B2E" w:rsidRDefault="005F5B2E" w:rsidP="002F2B00">
            <w:pPr>
              <w:jc w:val="both"/>
              <w:rPr>
                <w:rFonts w:ascii="Palatino Linotype" w:hAnsi="Palatino Linotype" w:cs="Times New Roman"/>
                <w:b/>
                <w:bCs/>
                <w:sz w:val="24"/>
                <w:szCs w:val="24"/>
              </w:rPr>
            </w:pPr>
            <w:r w:rsidRPr="005F5B2E">
              <w:rPr>
                <w:rFonts w:ascii="Palatino Linotype" w:hAnsi="Palatino Linotype" w:cs="Times New Roman"/>
                <w:b/>
                <w:bCs/>
                <w:sz w:val="24"/>
                <w:szCs w:val="24"/>
              </w:rPr>
              <w:t xml:space="preserve">Juego Andamios </w:t>
            </w:r>
            <w:r>
              <w:rPr>
                <w:rFonts w:ascii="Palatino Linotype" w:hAnsi="Palatino Linotype" w:cs="Times New Roman"/>
                <w:b/>
                <w:bCs/>
                <w:sz w:val="24"/>
                <w:szCs w:val="24"/>
              </w:rPr>
              <w:t xml:space="preserve">Formado para h=14 </w:t>
            </w:r>
            <w:proofErr w:type="gramStart"/>
            <w:r>
              <w:rPr>
                <w:rFonts w:ascii="Palatino Linotype" w:hAnsi="Palatino Linotype" w:cs="Times New Roman"/>
                <w:b/>
                <w:bCs/>
                <w:sz w:val="24"/>
                <w:szCs w:val="24"/>
              </w:rPr>
              <w:t>m :</w:t>
            </w:r>
            <w:proofErr w:type="gramEnd"/>
          </w:p>
          <w:p w14:paraId="6A3BB36A" w14:textId="5E356E28" w:rsidR="005F5B2E" w:rsidRDefault="005F5B2E" w:rsidP="005F5B2E">
            <w:pPr>
              <w:pStyle w:val="Prrafodelista"/>
              <w:numPr>
                <w:ilvl w:val="0"/>
                <w:numId w:val="11"/>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Marcos Andamios 5’x5’        54 </w:t>
            </w:r>
            <w:proofErr w:type="spellStart"/>
            <w:r>
              <w:rPr>
                <w:rFonts w:ascii="Palatino Linotype" w:hAnsi="Palatino Linotype" w:cs="Times New Roman"/>
                <w:b/>
                <w:bCs/>
                <w:sz w:val="24"/>
                <w:szCs w:val="24"/>
              </w:rPr>
              <w:t>Uds</w:t>
            </w:r>
            <w:proofErr w:type="spellEnd"/>
          </w:p>
          <w:p w14:paraId="3BD90568" w14:textId="77777777" w:rsidR="005F5B2E" w:rsidRDefault="005F5B2E" w:rsidP="005F5B2E">
            <w:pPr>
              <w:pStyle w:val="Prrafodelista"/>
              <w:numPr>
                <w:ilvl w:val="0"/>
                <w:numId w:val="11"/>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Crucetas Hierro L=2.00 </w:t>
            </w:r>
            <w:proofErr w:type="spellStart"/>
            <w:r>
              <w:rPr>
                <w:rFonts w:ascii="Palatino Linotype" w:hAnsi="Palatino Linotype" w:cs="Times New Roman"/>
                <w:b/>
                <w:bCs/>
                <w:sz w:val="24"/>
                <w:szCs w:val="24"/>
              </w:rPr>
              <w:t>mts</w:t>
            </w:r>
            <w:proofErr w:type="spellEnd"/>
            <w:r>
              <w:rPr>
                <w:rFonts w:ascii="Palatino Linotype" w:hAnsi="Palatino Linotype" w:cs="Times New Roman"/>
                <w:b/>
                <w:bCs/>
                <w:sz w:val="24"/>
                <w:szCs w:val="24"/>
              </w:rPr>
              <w:t xml:space="preserve"> 54 </w:t>
            </w:r>
            <w:proofErr w:type="spellStart"/>
            <w:r>
              <w:rPr>
                <w:rFonts w:ascii="Palatino Linotype" w:hAnsi="Palatino Linotype" w:cs="Times New Roman"/>
                <w:b/>
                <w:bCs/>
                <w:sz w:val="24"/>
                <w:szCs w:val="24"/>
              </w:rPr>
              <w:t>Uds</w:t>
            </w:r>
            <w:proofErr w:type="spellEnd"/>
          </w:p>
          <w:p w14:paraId="475A1048" w14:textId="77777777" w:rsidR="005F5B2E" w:rsidRDefault="005F5B2E" w:rsidP="005F5B2E">
            <w:pPr>
              <w:pStyle w:val="Prrafodelista"/>
              <w:numPr>
                <w:ilvl w:val="0"/>
                <w:numId w:val="11"/>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Acoples y Springs                 96 </w:t>
            </w:r>
            <w:proofErr w:type="spellStart"/>
            <w:r>
              <w:rPr>
                <w:rFonts w:ascii="Palatino Linotype" w:hAnsi="Palatino Linotype" w:cs="Times New Roman"/>
                <w:b/>
                <w:bCs/>
                <w:sz w:val="24"/>
                <w:szCs w:val="24"/>
              </w:rPr>
              <w:t>Uds</w:t>
            </w:r>
            <w:proofErr w:type="spellEnd"/>
          </w:p>
          <w:p w14:paraId="34A4208B" w14:textId="3BDE3703" w:rsidR="005F5B2E" w:rsidRPr="005F5B2E" w:rsidRDefault="005F5B2E" w:rsidP="005F5B2E">
            <w:pPr>
              <w:pStyle w:val="Prrafodelista"/>
              <w:numPr>
                <w:ilvl w:val="0"/>
                <w:numId w:val="11"/>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Plataforma L=2.00 </w:t>
            </w:r>
            <w:proofErr w:type="spellStart"/>
            <w:r>
              <w:rPr>
                <w:rFonts w:ascii="Palatino Linotype" w:hAnsi="Palatino Linotype" w:cs="Times New Roman"/>
                <w:b/>
                <w:bCs/>
                <w:sz w:val="24"/>
                <w:szCs w:val="24"/>
              </w:rPr>
              <w:t>mts</w:t>
            </w:r>
            <w:proofErr w:type="spellEnd"/>
            <w:r>
              <w:rPr>
                <w:rFonts w:ascii="Palatino Linotype" w:hAnsi="Palatino Linotype" w:cs="Times New Roman"/>
                <w:b/>
                <w:bCs/>
                <w:sz w:val="24"/>
                <w:szCs w:val="24"/>
              </w:rPr>
              <w:t xml:space="preserve">          18 </w:t>
            </w:r>
            <w:proofErr w:type="spellStart"/>
            <w:r>
              <w:rPr>
                <w:rFonts w:ascii="Palatino Linotype" w:hAnsi="Palatino Linotype" w:cs="Times New Roman"/>
                <w:b/>
                <w:bCs/>
                <w:sz w:val="24"/>
                <w:szCs w:val="24"/>
              </w:rPr>
              <w:t>Uds</w:t>
            </w:r>
            <w:proofErr w:type="spellEnd"/>
            <w:r>
              <w:rPr>
                <w:rFonts w:ascii="Palatino Linotype" w:hAnsi="Palatino Linotype" w:cs="Times New Roman"/>
                <w:b/>
                <w:bCs/>
                <w:sz w:val="24"/>
                <w:szCs w:val="24"/>
              </w:rPr>
              <w:t xml:space="preserve">  </w:t>
            </w:r>
          </w:p>
        </w:tc>
        <w:tc>
          <w:tcPr>
            <w:tcW w:w="814" w:type="dxa"/>
          </w:tcPr>
          <w:p w14:paraId="46BAF293" w14:textId="77777777" w:rsidR="005F5B2E" w:rsidRDefault="005F5B2E" w:rsidP="005F5B2E">
            <w:pPr>
              <w:jc w:val="center"/>
              <w:rPr>
                <w:rFonts w:ascii="Palatino Linotype" w:hAnsi="Palatino Linotype" w:cs="Times New Roman"/>
                <w:b/>
                <w:bCs/>
                <w:sz w:val="24"/>
                <w:szCs w:val="24"/>
              </w:rPr>
            </w:pPr>
          </w:p>
          <w:p w14:paraId="4280E9BA" w14:textId="77777777" w:rsidR="005F5B2E" w:rsidRDefault="005F5B2E" w:rsidP="005F5B2E">
            <w:pPr>
              <w:jc w:val="center"/>
              <w:rPr>
                <w:rFonts w:ascii="Palatino Linotype" w:hAnsi="Palatino Linotype" w:cs="Times New Roman"/>
                <w:b/>
                <w:bCs/>
                <w:sz w:val="24"/>
                <w:szCs w:val="24"/>
              </w:rPr>
            </w:pPr>
          </w:p>
          <w:p w14:paraId="17815468" w14:textId="0CF8DE9D" w:rsidR="005F5B2E" w:rsidRPr="005F5B2E" w:rsidRDefault="005F5B2E" w:rsidP="005F5B2E">
            <w:pPr>
              <w:jc w:val="center"/>
              <w:rPr>
                <w:rFonts w:ascii="Palatino Linotype" w:hAnsi="Palatino Linotype" w:cs="Times New Roman"/>
                <w:b/>
                <w:bCs/>
                <w:sz w:val="24"/>
                <w:szCs w:val="24"/>
              </w:rPr>
            </w:pPr>
            <w:r>
              <w:rPr>
                <w:rFonts w:ascii="Palatino Linotype" w:hAnsi="Palatino Linotype" w:cs="Times New Roman"/>
                <w:b/>
                <w:bCs/>
                <w:sz w:val="24"/>
                <w:szCs w:val="24"/>
              </w:rPr>
              <w:t>3.00</w:t>
            </w:r>
          </w:p>
        </w:tc>
        <w:tc>
          <w:tcPr>
            <w:tcW w:w="1062" w:type="dxa"/>
          </w:tcPr>
          <w:p w14:paraId="578FE070" w14:textId="77777777" w:rsidR="005F5B2E" w:rsidRPr="005F5B2E" w:rsidRDefault="005F5B2E" w:rsidP="002F2B00">
            <w:pPr>
              <w:jc w:val="both"/>
              <w:rPr>
                <w:rFonts w:ascii="Palatino Linotype" w:hAnsi="Palatino Linotype" w:cs="Times New Roman"/>
                <w:b/>
                <w:bCs/>
                <w:sz w:val="24"/>
                <w:szCs w:val="24"/>
              </w:rPr>
            </w:pPr>
          </w:p>
        </w:tc>
      </w:tr>
      <w:tr w:rsidR="00602C1E" w14:paraId="5FB0BB1A" w14:textId="77777777" w:rsidTr="00602C1E">
        <w:trPr>
          <w:trHeight w:val="330"/>
        </w:trPr>
        <w:tc>
          <w:tcPr>
            <w:tcW w:w="1304" w:type="dxa"/>
          </w:tcPr>
          <w:p w14:paraId="74EE53B3" w14:textId="6693635A" w:rsidR="005F5B2E" w:rsidRPr="005F5B2E" w:rsidRDefault="005F5B2E" w:rsidP="005F5B2E">
            <w:pPr>
              <w:jc w:val="right"/>
              <w:rPr>
                <w:rFonts w:ascii="Palatino Linotype" w:hAnsi="Palatino Linotype" w:cs="Times New Roman"/>
                <w:b/>
                <w:bCs/>
                <w:sz w:val="24"/>
                <w:szCs w:val="24"/>
              </w:rPr>
            </w:pPr>
            <w:r>
              <w:rPr>
                <w:rFonts w:ascii="Palatino Linotype" w:hAnsi="Palatino Linotype" w:cs="Times New Roman"/>
                <w:b/>
                <w:bCs/>
                <w:sz w:val="24"/>
                <w:szCs w:val="24"/>
              </w:rPr>
              <w:t>2</w:t>
            </w:r>
          </w:p>
        </w:tc>
        <w:tc>
          <w:tcPr>
            <w:tcW w:w="4785" w:type="dxa"/>
          </w:tcPr>
          <w:p w14:paraId="760E01CB" w14:textId="6225198A" w:rsidR="005F5B2E" w:rsidRPr="005F5B2E" w:rsidRDefault="005F5B2E" w:rsidP="002F2B00">
            <w:pPr>
              <w:jc w:val="both"/>
              <w:rPr>
                <w:rFonts w:ascii="Palatino Linotype" w:hAnsi="Palatino Linotype" w:cs="Times New Roman"/>
                <w:b/>
                <w:bCs/>
                <w:sz w:val="24"/>
                <w:szCs w:val="24"/>
              </w:rPr>
            </w:pPr>
            <w:r>
              <w:rPr>
                <w:rFonts w:ascii="Palatino Linotype" w:hAnsi="Palatino Linotype" w:cs="Times New Roman"/>
                <w:b/>
                <w:bCs/>
                <w:sz w:val="24"/>
                <w:szCs w:val="24"/>
              </w:rPr>
              <w:t xml:space="preserve">Taladro Martillo Hilti TE-30 </w:t>
            </w:r>
            <w:r w:rsidR="00602C1E">
              <w:rPr>
                <w:rFonts w:ascii="Palatino Linotype" w:hAnsi="Palatino Linotype" w:cs="Times New Roman"/>
                <w:b/>
                <w:bCs/>
                <w:sz w:val="24"/>
                <w:szCs w:val="24"/>
              </w:rPr>
              <w:t>y/o Similar</w:t>
            </w:r>
          </w:p>
        </w:tc>
        <w:tc>
          <w:tcPr>
            <w:tcW w:w="814" w:type="dxa"/>
          </w:tcPr>
          <w:p w14:paraId="1267CE0C" w14:textId="4DEF8F50" w:rsidR="00602C1E" w:rsidRPr="005F5B2E" w:rsidRDefault="00602C1E" w:rsidP="00602C1E">
            <w:pPr>
              <w:jc w:val="center"/>
              <w:rPr>
                <w:rFonts w:ascii="Palatino Linotype" w:hAnsi="Palatino Linotype" w:cs="Times New Roman"/>
                <w:b/>
                <w:bCs/>
                <w:sz w:val="24"/>
                <w:szCs w:val="24"/>
              </w:rPr>
            </w:pPr>
            <w:r>
              <w:rPr>
                <w:rFonts w:ascii="Palatino Linotype" w:hAnsi="Palatino Linotype" w:cs="Times New Roman"/>
                <w:b/>
                <w:bCs/>
                <w:sz w:val="24"/>
                <w:szCs w:val="24"/>
              </w:rPr>
              <w:t>3.00</w:t>
            </w:r>
          </w:p>
        </w:tc>
        <w:tc>
          <w:tcPr>
            <w:tcW w:w="1062" w:type="dxa"/>
          </w:tcPr>
          <w:p w14:paraId="33585B3B" w14:textId="77777777" w:rsidR="005F5B2E" w:rsidRPr="005F5B2E" w:rsidRDefault="005F5B2E" w:rsidP="002F2B00">
            <w:pPr>
              <w:jc w:val="both"/>
              <w:rPr>
                <w:rFonts w:ascii="Palatino Linotype" w:hAnsi="Palatino Linotype" w:cs="Times New Roman"/>
                <w:b/>
                <w:bCs/>
                <w:sz w:val="24"/>
                <w:szCs w:val="24"/>
              </w:rPr>
            </w:pPr>
          </w:p>
        </w:tc>
      </w:tr>
      <w:tr w:rsidR="00602C1E" w14:paraId="33355544" w14:textId="77777777" w:rsidTr="00602C1E">
        <w:trPr>
          <w:trHeight w:val="676"/>
        </w:trPr>
        <w:tc>
          <w:tcPr>
            <w:tcW w:w="1304" w:type="dxa"/>
          </w:tcPr>
          <w:p w14:paraId="1A06B807" w14:textId="4DFC26E0" w:rsidR="00602C1E" w:rsidRPr="005F5B2E" w:rsidRDefault="00602C1E" w:rsidP="00602C1E">
            <w:pPr>
              <w:jc w:val="right"/>
              <w:rPr>
                <w:rFonts w:ascii="Palatino Linotype" w:hAnsi="Palatino Linotype" w:cs="Times New Roman"/>
                <w:b/>
                <w:bCs/>
                <w:sz w:val="24"/>
                <w:szCs w:val="24"/>
              </w:rPr>
            </w:pPr>
            <w:r>
              <w:rPr>
                <w:rFonts w:ascii="Palatino Linotype" w:hAnsi="Palatino Linotype" w:cs="Times New Roman"/>
                <w:b/>
                <w:bCs/>
                <w:sz w:val="24"/>
                <w:szCs w:val="24"/>
              </w:rPr>
              <w:t>3</w:t>
            </w:r>
          </w:p>
        </w:tc>
        <w:tc>
          <w:tcPr>
            <w:tcW w:w="4785" w:type="dxa"/>
          </w:tcPr>
          <w:p w14:paraId="0ECEA762" w14:textId="0C4A39A8" w:rsidR="005F5B2E" w:rsidRPr="005F5B2E" w:rsidRDefault="00602C1E" w:rsidP="002F2B00">
            <w:pPr>
              <w:jc w:val="both"/>
              <w:rPr>
                <w:rFonts w:ascii="Palatino Linotype" w:hAnsi="Palatino Linotype" w:cs="Times New Roman"/>
                <w:b/>
                <w:bCs/>
                <w:sz w:val="24"/>
                <w:szCs w:val="24"/>
              </w:rPr>
            </w:pPr>
            <w:r>
              <w:rPr>
                <w:rFonts w:ascii="Palatino Linotype" w:hAnsi="Palatino Linotype" w:cs="Times New Roman"/>
                <w:b/>
                <w:bCs/>
                <w:sz w:val="24"/>
                <w:szCs w:val="24"/>
              </w:rPr>
              <w:t>Cortadora Hormigón Tipo Hilti DCH-300 y/o Similar</w:t>
            </w:r>
          </w:p>
        </w:tc>
        <w:tc>
          <w:tcPr>
            <w:tcW w:w="814" w:type="dxa"/>
          </w:tcPr>
          <w:p w14:paraId="18054EA5" w14:textId="77777777" w:rsidR="00602C1E" w:rsidRDefault="00602C1E" w:rsidP="002F2B00">
            <w:pPr>
              <w:jc w:val="both"/>
              <w:rPr>
                <w:rFonts w:ascii="Palatino Linotype" w:hAnsi="Palatino Linotype" w:cs="Times New Roman"/>
                <w:b/>
                <w:bCs/>
                <w:sz w:val="24"/>
                <w:szCs w:val="24"/>
              </w:rPr>
            </w:pPr>
          </w:p>
          <w:p w14:paraId="28F80EFA" w14:textId="7FFF81E4" w:rsidR="005F5B2E" w:rsidRPr="005F5B2E" w:rsidRDefault="00602C1E" w:rsidP="00602C1E">
            <w:pPr>
              <w:jc w:val="center"/>
              <w:rPr>
                <w:rFonts w:ascii="Palatino Linotype" w:hAnsi="Palatino Linotype" w:cs="Times New Roman"/>
                <w:b/>
                <w:bCs/>
                <w:sz w:val="24"/>
                <w:szCs w:val="24"/>
              </w:rPr>
            </w:pPr>
            <w:r>
              <w:rPr>
                <w:rFonts w:ascii="Palatino Linotype" w:hAnsi="Palatino Linotype" w:cs="Times New Roman"/>
                <w:b/>
                <w:bCs/>
                <w:sz w:val="24"/>
                <w:szCs w:val="24"/>
              </w:rPr>
              <w:t>3.00</w:t>
            </w:r>
          </w:p>
        </w:tc>
        <w:tc>
          <w:tcPr>
            <w:tcW w:w="1062" w:type="dxa"/>
          </w:tcPr>
          <w:p w14:paraId="4F636563" w14:textId="77777777" w:rsidR="005F5B2E" w:rsidRPr="005F5B2E" w:rsidRDefault="005F5B2E" w:rsidP="002F2B00">
            <w:pPr>
              <w:jc w:val="both"/>
              <w:rPr>
                <w:rFonts w:ascii="Palatino Linotype" w:hAnsi="Palatino Linotype" w:cs="Times New Roman"/>
                <w:b/>
                <w:bCs/>
                <w:sz w:val="24"/>
                <w:szCs w:val="24"/>
              </w:rPr>
            </w:pPr>
          </w:p>
        </w:tc>
      </w:tr>
      <w:tr w:rsidR="00602C1E" w14:paraId="055D9C34" w14:textId="77777777" w:rsidTr="00602C1E">
        <w:trPr>
          <w:trHeight w:val="1007"/>
        </w:trPr>
        <w:tc>
          <w:tcPr>
            <w:tcW w:w="1304" w:type="dxa"/>
          </w:tcPr>
          <w:p w14:paraId="2014E46D" w14:textId="47DDE686" w:rsidR="00602C1E" w:rsidRPr="005F5B2E" w:rsidRDefault="00602C1E" w:rsidP="00602C1E">
            <w:pPr>
              <w:jc w:val="right"/>
              <w:rPr>
                <w:rFonts w:ascii="Palatino Linotype" w:hAnsi="Palatino Linotype" w:cs="Times New Roman"/>
                <w:b/>
                <w:bCs/>
                <w:sz w:val="24"/>
                <w:szCs w:val="24"/>
              </w:rPr>
            </w:pPr>
            <w:r>
              <w:rPr>
                <w:rFonts w:ascii="Palatino Linotype" w:hAnsi="Palatino Linotype" w:cs="Times New Roman"/>
                <w:b/>
                <w:bCs/>
                <w:sz w:val="24"/>
                <w:szCs w:val="24"/>
              </w:rPr>
              <w:t>4</w:t>
            </w:r>
          </w:p>
        </w:tc>
        <w:tc>
          <w:tcPr>
            <w:tcW w:w="4785" w:type="dxa"/>
          </w:tcPr>
          <w:p w14:paraId="5C8BF174" w14:textId="175211CD" w:rsidR="005F5B2E" w:rsidRPr="005F5B2E" w:rsidRDefault="00602C1E" w:rsidP="002F2B00">
            <w:pPr>
              <w:jc w:val="both"/>
              <w:rPr>
                <w:rFonts w:ascii="Palatino Linotype" w:hAnsi="Palatino Linotype" w:cs="Times New Roman"/>
                <w:b/>
                <w:bCs/>
                <w:sz w:val="24"/>
                <w:szCs w:val="24"/>
              </w:rPr>
            </w:pPr>
            <w:proofErr w:type="spellStart"/>
            <w:r>
              <w:rPr>
                <w:rFonts w:ascii="Palatino Linotype" w:hAnsi="Palatino Linotype" w:cs="Times New Roman"/>
                <w:b/>
                <w:bCs/>
                <w:sz w:val="24"/>
                <w:szCs w:val="24"/>
              </w:rPr>
              <w:t>MotoBomba</w:t>
            </w:r>
            <w:proofErr w:type="spellEnd"/>
            <w:r>
              <w:rPr>
                <w:rFonts w:ascii="Palatino Linotype" w:hAnsi="Palatino Linotype" w:cs="Times New Roman"/>
                <w:b/>
                <w:bCs/>
                <w:sz w:val="24"/>
                <w:szCs w:val="24"/>
              </w:rPr>
              <w:t xml:space="preserve"> de Alta Presión agua Capacidad 3000 Psi / 2.4 GPM con Boquilla Alta Presión Agua </w:t>
            </w:r>
          </w:p>
        </w:tc>
        <w:tc>
          <w:tcPr>
            <w:tcW w:w="814" w:type="dxa"/>
          </w:tcPr>
          <w:p w14:paraId="26F5DE0F" w14:textId="77777777" w:rsidR="00602C1E" w:rsidRDefault="00602C1E" w:rsidP="002F2B00">
            <w:pPr>
              <w:jc w:val="both"/>
              <w:rPr>
                <w:rFonts w:ascii="Palatino Linotype" w:hAnsi="Palatino Linotype" w:cs="Times New Roman"/>
                <w:b/>
                <w:bCs/>
                <w:sz w:val="24"/>
                <w:szCs w:val="24"/>
              </w:rPr>
            </w:pPr>
          </w:p>
          <w:p w14:paraId="4AC069BC" w14:textId="598AE52C" w:rsidR="005F5B2E" w:rsidRDefault="00602C1E" w:rsidP="00602C1E">
            <w:pPr>
              <w:jc w:val="center"/>
              <w:rPr>
                <w:rFonts w:ascii="Palatino Linotype" w:hAnsi="Palatino Linotype" w:cs="Times New Roman"/>
                <w:b/>
                <w:bCs/>
                <w:sz w:val="24"/>
                <w:szCs w:val="24"/>
              </w:rPr>
            </w:pPr>
            <w:r>
              <w:rPr>
                <w:rFonts w:ascii="Palatino Linotype" w:hAnsi="Palatino Linotype" w:cs="Times New Roman"/>
                <w:b/>
                <w:bCs/>
                <w:sz w:val="24"/>
                <w:szCs w:val="24"/>
              </w:rPr>
              <w:t>2.00</w:t>
            </w:r>
          </w:p>
          <w:p w14:paraId="7FBAD065" w14:textId="42261A01" w:rsidR="00602C1E" w:rsidRPr="005F5B2E" w:rsidRDefault="00602C1E" w:rsidP="002F2B00">
            <w:pPr>
              <w:jc w:val="both"/>
              <w:rPr>
                <w:rFonts w:ascii="Palatino Linotype" w:hAnsi="Palatino Linotype" w:cs="Times New Roman"/>
                <w:b/>
                <w:bCs/>
                <w:sz w:val="24"/>
                <w:szCs w:val="24"/>
              </w:rPr>
            </w:pPr>
          </w:p>
        </w:tc>
        <w:tc>
          <w:tcPr>
            <w:tcW w:w="1062" w:type="dxa"/>
          </w:tcPr>
          <w:p w14:paraId="3CD9AA0D" w14:textId="77777777" w:rsidR="005F5B2E" w:rsidRPr="005F5B2E" w:rsidRDefault="005F5B2E" w:rsidP="002F2B00">
            <w:pPr>
              <w:jc w:val="both"/>
              <w:rPr>
                <w:rFonts w:ascii="Palatino Linotype" w:hAnsi="Palatino Linotype" w:cs="Times New Roman"/>
                <w:b/>
                <w:bCs/>
                <w:sz w:val="24"/>
                <w:szCs w:val="24"/>
              </w:rPr>
            </w:pPr>
          </w:p>
        </w:tc>
      </w:tr>
      <w:tr w:rsidR="00602C1E" w14:paraId="30FCCC04" w14:textId="77777777" w:rsidTr="00602C1E">
        <w:trPr>
          <w:trHeight w:val="451"/>
        </w:trPr>
        <w:tc>
          <w:tcPr>
            <w:tcW w:w="1304" w:type="dxa"/>
          </w:tcPr>
          <w:p w14:paraId="2B0C435D" w14:textId="4086A260" w:rsidR="00602C1E" w:rsidRDefault="00602C1E" w:rsidP="00602C1E">
            <w:pPr>
              <w:jc w:val="right"/>
              <w:rPr>
                <w:rFonts w:ascii="Palatino Linotype" w:hAnsi="Palatino Linotype" w:cs="Times New Roman"/>
                <w:b/>
                <w:bCs/>
                <w:sz w:val="24"/>
                <w:szCs w:val="24"/>
              </w:rPr>
            </w:pPr>
            <w:r>
              <w:rPr>
                <w:rFonts w:ascii="Palatino Linotype" w:hAnsi="Palatino Linotype" w:cs="Times New Roman"/>
                <w:b/>
                <w:bCs/>
                <w:sz w:val="24"/>
                <w:szCs w:val="24"/>
              </w:rPr>
              <w:lastRenderedPageBreak/>
              <w:t>5</w:t>
            </w:r>
          </w:p>
        </w:tc>
        <w:tc>
          <w:tcPr>
            <w:tcW w:w="4785" w:type="dxa"/>
          </w:tcPr>
          <w:p w14:paraId="108107FA" w14:textId="69CD0A55" w:rsidR="00602C1E" w:rsidRDefault="00602C1E" w:rsidP="002F2B00">
            <w:pPr>
              <w:jc w:val="both"/>
              <w:rPr>
                <w:rFonts w:ascii="Palatino Linotype" w:hAnsi="Palatino Linotype" w:cs="Times New Roman"/>
                <w:b/>
                <w:bCs/>
                <w:sz w:val="24"/>
                <w:szCs w:val="24"/>
              </w:rPr>
            </w:pPr>
            <w:r>
              <w:rPr>
                <w:rFonts w:ascii="Palatino Linotype" w:hAnsi="Palatino Linotype" w:cs="Times New Roman"/>
                <w:b/>
                <w:bCs/>
                <w:sz w:val="24"/>
                <w:szCs w:val="24"/>
              </w:rPr>
              <w:t>Tanque de Agua Capacidad 250 Galones</w:t>
            </w:r>
          </w:p>
        </w:tc>
        <w:tc>
          <w:tcPr>
            <w:tcW w:w="814" w:type="dxa"/>
          </w:tcPr>
          <w:p w14:paraId="411BB658" w14:textId="6B6DEFD1" w:rsidR="00602C1E" w:rsidRDefault="00602C1E" w:rsidP="00602C1E">
            <w:pPr>
              <w:jc w:val="center"/>
              <w:rPr>
                <w:rFonts w:ascii="Palatino Linotype" w:hAnsi="Palatino Linotype" w:cs="Times New Roman"/>
                <w:b/>
                <w:bCs/>
                <w:sz w:val="24"/>
                <w:szCs w:val="24"/>
              </w:rPr>
            </w:pPr>
            <w:r>
              <w:rPr>
                <w:rFonts w:ascii="Palatino Linotype" w:hAnsi="Palatino Linotype" w:cs="Times New Roman"/>
                <w:b/>
                <w:bCs/>
                <w:sz w:val="24"/>
                <w:szCs w:val="24"/>
              </w:rPr>
              <w:t>3.00</w:t>
            </w:r>
          </w:p>
        </w:tc>
        <w:tc>
          <w:tcPr>
            <w:tcW w:w="1062" w:type="dxa"/>
          </w:tcPr>
          <w:p w14:paraId="5F2F3478" w14:textId="77777777" w:rsidR="00602C1E" w:rsidRPr="005F5B2E" w:rsidRDefault="00602C1E" w:rsidP="002F2B00">
            <w:pPr>
              <w:jc w:val="both"/>
              <w:rPr>
                <w:rFonts w:ascii="Palatino Linotype" w:hAnsi="Palatino Linotype" w:cs="Times New Roman"/>
                <w:b/>
                <w:bCs/>
                <w:sz w:val="24"/>
                <w:szCs w:val="24"/>
              </w:rPr>
            </w:pPr>
          </w:p>
        </w:tc>
      </w:tr>
      <w:tr w:rsidR="00602C1E" w14:paraId="21A69DEF" w14:textId="77777777" w:rsidTr="00602C1E">
        <w:trPr>
          <w:trHeight w:val="557"/>
        </w:trPr>
        <w:tc>
          <w:tcPr>
            <w:tcW w:w="1304" w:type="dxa"/>
          </w:tcPr>
          <w:p w14:paraId="194A5F75" w14:textId="739627F9" w:rsidR="00602C1E" w:rsidRDefault="00602C1E" w:rsidP="00602C1E">
            <w:pPr>
              <w:jc w:val="right"/>
              <w:rPr>
                <w:rFonts w:ascii="Palatino Linotype" w:hAnsi="Palatino Linotype" w:cs="Times New Roman"/>
                <w:b/>
                <w:bCs/>
                <w:sz w:val="24"/>
                <w:szCs w:val="24"/>
              </w:rPr>
            </w:pPr>
            <w:r>
              <w:rPr>
                <w:rFonts w:ascii="Palatino Linotype" w:hAnsi="Palatino Linotype" w:cs="Times New Roman"/>
                <w:b/>
                <w:bCs/>
                <w:sz w:val="24"/>
                <w:szCs w:val="24"/>
              </w:rPr>
              <w:t>6</w:t>
            </w:r>
          </w:p>
        </w:tc>
        <w:tc>
          <w:tcPr>
            <w:tcW w:w="4785" w:type="dxa"/>
          </w:tcPr>
          <w:p w14:paraId="553CCA98" w14:textId="62776CFD" w:rsidR="00602C1E" w:rsidRDefault="00602C1E" w:rsidP="002F2B00">
            <w:pPr>
              <w:jc w:val="both"/>
              <w:rPr>
                <w:rFonts w:ascii="Palatino Linotype" w:hAnsi="Palatino Linotype" w:cs="Times New Roman"/>
                <w:b/>
                <w:bCs/>
                <w:sz w:val="24"/>
                <w:szCs w:val="24"/>
              </w:rPr>
            </w:pPr>
            <w:r>
              <w:rPr>
                <w:rFonts w:ascii="Palatino Linotype" w:hAnsi="Palatino Linotype" w:cs="Times New Roman"/>
                <w:b/>
                <w:bCs/>
                <w:sz w:val="24"/>
                <w:szCs w:val="24"/>
              </w:rPr>
              <w:t xml:space="preserve">Aplicador de Resina </w:t>
            </w:r>
            <w:proofErr w:type="spellStart"/>
            <w:r>
              <w:rPr>
                <w:rFonts w:ascii="Palatino Linotype" w:hAnsi="Palatino Linotype" w:cs="Times New Roman"/>
                <w:b/>
                <w:bCs/>
                <w:sz w:val="24"/>
                <w:szCs w:val="24"/>
              </w:rPr>
              <w:t>Epósica</w:t>
            </w:r>
            <w:proofErr w:type="spellEnd"/>
            <w:r>
              <w:rPr>
                <w:rFonts w:ascii="Palatino Linotype" w:hAnsi="Palatino Linotype" w:cs="Times New Roman"/>
                <w:b/>
                <w:bCs/>
                <w:sz w:val="24"/>
                <w:szCs w:val="24"/>
              </w:rPr>
              <w:t>.</w:t>
            </w:r>
          </w:p>
        </w:tc>
        <w:tc>
          <w:tcPr>
            <w:tcW w:w="814" w:type="dxa"/>
          </w:tcPr>
          <w:p w14:paraId="183500D0" w14:textId="5623C437" w:rsidR="00602C1E" w:rsidRDefault="00602C1E" w:rsidP="00602C1E">
            <w:pPr>
              <w:jc w:val="center"/>
              <w:rPr>
                <w:rFonts w:ascii="Palatino Linotype" w:hAnsi="Palatino Linotype" w:cs="Times New Roman"/>
                <w:b/>
                <w:bCs/>
                <w:sz w:val="24"/>
                <w:szCs w:val="24"/>
              </w:rPr>
            </w:pPr>
            <w:r>
              <w:rPr>
                <w:rFonts w:ascii="Palatino Linotype" w:hAnsi="Palatino Linotype" w:cs="Times New Roman"/>
                <w:b/>
                <w:bCs/>
                <w:sz w:val="24"/>
                <w:szCs w:val="24"/>
              </w:rPr>
              <w:t>3.00</w:t>
            </w:r>
          </w:p>
        </w:tc>
        <w:tc>
          <w:tcPr>
            <w:tcW w:w="1062" w:type="dxa"/>
          </w:tcPr>
          <w:p w14:paraId="446CEC00" w14:textId="77777777" w:rsidR="00602C1E" w:rsidRPr="005F5B2E" w:rsidRDefault="00602C1E" w:rsidP="002F2B00">
            <w:pPr>
              <w:jc w:val="both"/>
              <w:rPr>
                <w:rFonts w:ascii="Palatino Linotype" w:hAnsi="Palatino Linotype" w:cs="Times New Roman"/>
                <w:b/>
                <w:bCs/>
                <w:sz w:val="24"/>
                <w:szCs w:val="24"/>
              </w:rPr>
            </w:pPr>
          </w:p>
        </w:tc>
      </w:tr>
      <w:tr w:rsidR="00602C1E" w14:paraId="7FE6825C" w14:textId="77777777" w:rsidTr="00602C1E">
        <w:trPr>
          <w:trHeight w:val="557"/>
        </w:trPr>
        <w:tc>
          <w:tcPr>
            <w:tcW w:w="1304" w:type="dxa"/>
          </w:tcPr>
          <w:p w14:paraId="6A039572" w14:textId="49240D4A" w:rsidR="00602C1E" w:rsidRDefault="00602C1E" w:rsidP="00602C1E">
            <w:pPr>
              <w:jc w:val="right"/>
              <w:rPr>
                <w:rFonts w:ascii="Palatino Linotype" w:hAnsi="Palatino Linotype" w:cs="Times New Roman"/>
                <w:b/>
                <w:bCs/>
                <w:sz w:val="24"/>
                <w:szCs w:val="24"/>
              </w:rPr>
            </w:pPr>
            <w:r>
              <w:rPr>
                <w:rFonts w:ascii="Palatino Linotype" w:hAnsi="Palatino Linotype" w:cs="Times New Roman"/>
                <w:b/>
                <w:bCs/>
                <w:sz w:val="24"/>
                <w:szCs w:val="24"/>
              </w:rPr>
              <w:t>7</w:t>
            </w:r>
          </w:p>
        </w:tc>
        <w:tc>
          <w:tcPr>
            <w:tcW w:w="4785" w:type="dxa"/>
          </w:tcPr>
          <w:p w14:paraId="2689210A" w14:textId="7A5D2593" w:rsidR="00602C1E" w:rsidRDefault="00602C1E" w:rsidP="002F2B00">
            <w:pPr>
              <w:jc w:val="both"/>
              <w:rPr>
                <w:rFonts w:ascii="Palatino Linotype" w:hAnsi="Palatino Linotype" w:cs="Times New Roman"/>
                <w:b/>
                <w:bCs/>
                <w:sz w:val="24"/>
                <w:szCs w:val="24"/>
              </w:rPr>
            </w:pPr>
            <w:r>
              <w:rPr>
                <w:rFonts w:ascii="Palatino Linotype" w:hAnsi="Palatino Linotype" w:cs="Times New Roman"/>
                <w:b/>
                <w:bCs/>
                <w:sz w:val="24"/>
                <w:szCs w:val="24"/>
              </w:rPr>
              <w:t>Vallas Seguridad 2’ x 2’ Hombres Trabajando -Peligro Construcción en Proceso.</w:t>
            </w:r>
          </w:p>
        </w:tc>
        <w:tc>
          <w:tcPr>
            <w:tcW w:w="814" w:type="dxa"/>
          </w:tcPr>
          <w:p w14:paraId="4117C94F" w14:textId="77777777" w:rsidR="00602C1E" w:rsidRDefault="00602C1E" w:rsidP="002F2B00">
            <w:pPr>
              <w:jc w:val="both"/>
              <w:rPr>
                <w:rFonts w:ascii="Palatino Linotype" w:hAnsi="Palatino Linotype" w:cs="Times New Roman"/>
                <w:b/>
                <w:bCs/>
                <w:sz w:val="24"/>
                <w:szCs w:val="24"/>
              </w:rPr>
            </w:pPr>
          </w:p>
          <w:p w14:paraId="07FE0FB3" w14:textId="77777777" w:rsidR="00602C1E" w:rsidRDefault="00602C1E" w:rsidP="00602C1E">
            <w:pPr>
              <w:jc w:val="center"/>
              <w:rPr>
                <w:rFonts w:ascii="Palatino Linotype" w:hAnsi="Palatino Linotype" w:cs="Times New Roman"/>
                <w:b/>
                <w:bCs/>
                <w:sz w:val="24"/>
                <w:szCs w:val="24"/>
              </w:rPr>
            </w:pPr>
            <w:r>
              <w:rPr>
                <w:rFonts w:ascii="Palatino Linotype" w:hAnsi="Palatino Linotype" w:cs="Times New Roman"/>
                <w:b/>
                <w:bCs/>
                <w:sz w:val="24"/>
                <w:szCs w:val="24"/>
              </w:rPr>
              <w:t>9.00</w:t>
            </w:r>
          </w:p>
          <w:p w14:paraId="75C54250" w14:textId="1DACC493" w:rsidR="00602C1E" w:rsidRDefault="00602C1E" w:rsidP="002F2B00">
            <w:pPr>
              <w:jc w:val="both"/>
              <w:rPr>
                <w:rFonts w:ascii="Palatino Linotype" w:hAnsi="Palatino Linotype" w:cs="Times New Roman"/>
                <w:b/>
                <w:bCs/>
                <w:sz w:val="24"/>
                <w:szCs w:val="24"/>
              </w:rPr>
            </w:pPr>
          </w:p>
        </w:tc>
        <w:tc>
          <w:tcPr>
            <w:tcW w:w="1062" w:type="dxa"/>
          </w:tcPr>
          <w:p w14:paraId="2B8DF46B" w14:textId="77777777" w:rsidR="00602C1E" w:rsidRPr="005F5B2E" w:rsidRDefault="00602C1E" w:rsidP="002F2B00">
            <w:pPr>
              <w:jc w:val="both"/>
              <w:rPr>
                <w:rFonts w:ascii="Palatino Linotype" w:hAnsi="Palatino Linotype" w:cs="Times New Roman"/>
                <w:b/>
                <w:bCs/>
                <w:sz w:val="24"/>
                <w:szCs w:val="24"/>
              </w:rPr>
            </w:pPr>
          </w:p>
        </w:tc>
      </w:tr>
      <w:tr w:rsidR="00602C1E" w14:paraId="2530D9E1" w14:textId="77777777" w:rsidTr="00602C1E">
        <w:trPr>
          <w:trHeight w:val="557"/>
        </w:trPr>
        <w:tc>
          <w:tcPr>
            <w:tcW w:w="1304" w:type="dxa"/>
          </w:tcPr>
          <w:p w14:paraId="40F7EE01" w14:textId="5E234F20" w:rsidR="00602C1E" w:rsidRDefault="00602C1E" w:rsidP="00602C1E">
            <w:pPr>
              <w:jc w:val="right"/>
              <w:rPr>
                <w:rFonts w:ascii="Palatino Linotype" w:hAnsi="Palatino Linotype" w:cs="Times New Roman"/>
                <w:b/>
                <w:bCs/>
                <w:sz w:val="24"/>
                <w:szCs w:val="24"/>
              </w:rPr>
            </w:pPr>
            <w:r>
              <w:rPr>
                <w:rFonts w:ascii="Palatino Linotype" w:hAnsi="Palatino Linotype" w:cs="Times New Roman"/>
                <w:b/>
                <w:bCs/>
                <w:sz w:val="24"/>
                <w:szCs w:val="24"/>
              </w:rPr>
              <w:t>8</w:t>
            </w:r>
          </w:p>
        </w:tc>
        <w:tc>
          <w:tcPr>
            <w:tcW w:w="4785" w:type="dxa"/>
          </w:tcPr>
          <w:p w14:paraId="02726785" w14:textId="0FB43E53" w:rsidR="00602C1E" w:rsidRDefault="00602C1E" w:rsidP="002F2B00">
            <w:pPr>
              <w:jc w:val="both"/>
              <w:rPr>
                <w:rFonts w:ascii="Palatino Linotype" w:hAnsi="Palatino Linotype" w:cs="Times New Roman"/>
                <w:b/>
                <w:bCs/>
                <w:sz w:val="24"/>
                <w:szCs w:val="24"/>
              </w:rPr>
            </w:pPr>
            <w:r>
              <w:rPr>
                <w:rFonts w:ascii="Palatino Linotype" w:hAnsi="Palatino Linotype" w:cs="Times New Roman"/>
                <w:b/>
                <w:bCs/>
                <w:sz w:val="24"/>
                <w:szCs w:val="24"/>
              </w:rPr>
              <w:t xml:space="preserve">Baño Portátil (2 Meses) </w:t>
            </w:r>
          </w:p>
        </w:tc>
        <w:tc>
          <w:tcPr>
            <w:tcW w:w="814" w:type="dxa"/>
          </w:tcPr>
          <w:p w14:paraId="79FA13E8" w14:textId="50083022" w:rsidR="00602C1E" w:rsidRDefault="00602C1E" w:rsidP="002F2B00">
            <w:pPr>
              <w:jc w:val="both"/>
              <w:rPr>
                <w:rFonts w:ascii="Palatino Linotype" w:hAnsi="Palatino Linotype" w:cs="Times New Roman"/>
                <w:b/>
                <w:bCs/>
                <w:sz w:val="24"/>
                <w:szCs w:val="24"/>
              </w:rPr>
            </w:pPr>
            <w:r>
              <w:rPr>
                <w:rFonts w:ascii="Palatino Linotype" w:hAnsi="Palatino Linotype" w:cs="Times New Roman"/>
                <w:b/>
                <w:bCs/>
                <w:sz w:val="24"/>
                <w:szCs w:val="24"/>
              </w:rPr>
              <w:t>1.00</w:t>
            </w:r>
          </w:p>
        </w:tc>
        <w:tc>
          <w:tcPr>
            <w:tcW w:w="1062" w:type="dxa"/>
          </w:tcPr>
          <w:p w14:paraId="09DAAD23" w14:textId="77777777" w:rsidR="00602C1E" w:rsidRPr="005F5B2E" w:rsidRDefault="00602C1E" w:rsidP="002F2B00">
            <w:pPr>
              <w:jc w:val="both"/>
              <w:rPr>
                <w:rFonts w:ascii="Palatino Linotype" w:hAnsi="Palatino Linotype" w:cs="Times New Roman"/>
                <w:b/>
                <w:bCs/>
                <w:sz w:val="24"/>
                <w:szCs w:val="24"/>
              </w:rPr>
            </w:pPr>
          </w:p>
        </w:tc>
      </w:tr>
      <w:tr w:rsidR="00602C1E" w14:paraId="15DDA418" w14:textId="77777777" w:rsidTr="00602C1E">
        <w:trPr>
          <w:trHeight w:val="557"/>
        </w:trPr>
        <w:tc>
          <w:tcPr>
            <w:tcW w:w="1304" w:type="dxa"/>
          </w:tcPr>
          <w:p w14:paraId="3D82F660" w14:textId="72ECD7BA" w:rsidR="00602C1E" w:rsidRDefault="00602C1E" w:rsidP="00602C1E">
            <w:pPr>
              <w:jc w:val="right"/>
              <w:rPr>
                <w:rFonts w:ascii="Palatino Linotype" w:hAnsi="Palatino Linotype" w:cs="Times New Roman"/>
                <w:b/>
                <w:bCs/>
                <w:sz w:val="24"/>
                <w:szCs w:val="24"/>
              </w:rPr>
            </w:pPr>
            <w:r>
              <w:rPr>
                <w:rFonts w:ascii="Palatino Linotype" w:hAnsi="Palatino Linotype" w:cs="Times New Roman"/>
                <w:b/>
                <w:bCs/>
                <w:sz w:val="24"/>
                <w:szCs w:val="24"/>
              </w:rPr>
              <w:t>9</w:t>
            </w:r>
          </w:p>
        </w:tc>
        <w:tc>
          <w:tcPr>
            <w:tcW w:w="4785" w:type="dxa"/>
          </w:tcPr>
          <w:p w14:paraId="4D37A62B" w14:textId="77777777" w:rsidR="00602C1E" w:rsidRDefault="00602C1E" w:rsidP="002F2B00">
            <w:pPr>
              <w:jc w:val="both"/>
              <w:rPr>
                <w:rFonts w:ascii="Palatino Linotype" w:hAnsi="Palatino Linotype" w:cs="Times New Roman"/>
                <w:b/>
                <w:bCs/>
                <w:sz w:val="24"/>
                <w:szCs w:val="24"/>
              </w:rPr>
            </w:pPr>
            <w:r>
              <w:rPr>
                <w:rFonts w:ascii="Palatino Linotype" w:hAnsi="Palatino Linotype" w:cs="Times New Roman"/>
                <w:b/>
                <w:bCs/>
                <w:sz w:val="24"/>
                <w:szCs w:val="24"/>
              </w:rPr>
              <w:t>Herramientas Menores:</w:t>
            </w:r>
          </w:p>
          <w:p w14:paraId="5E7C71D6" w14:textId="479A78AB"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Martillos                                   3 </w:t>
            </w:r>
            <w:proofErr w:type="spellStart"/>
            <w:r>
              <w:rPr>
                <w:rFonts w:ascii="Palatino Linotype" w:hAnsi="Palatino Linotype" w:cs="Times New Roman"/>
                <w:b/>
                <w:bCs/>
                <w:sz w:val="24"/>
                <w:szCs w:val="24"/>
              </w:rPr>
              <w:t>Uds</w:t>
            </w:r>
            <w:proofErr w:type="spellEnd"/>
          </w:p>
          <w:p w14:paraId="43D5C421" w14:textId="77777777"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Pala Cuadrada                          5 </w:t>
            </w:r>
            <w:proofErr w:type="spellStart"/>
            <w:r>
              <w:rPr>
                <w:rFonts w:ascii="Palatino Linotype" w:hAnsi="Palatino Linotype" w:cs="Times New Roman"/>
                <w:b/>
                <w:bCs/>
                <w:sz w:val="24"/>
                <w:szCs w:val="24"/>
              </w:rPr>
              <w:t>Uds</w:t>
            </w:r>
            <w:proofErr w:type="spellEnd"/>
          </w:p>
          <w:p w14:paraId="2847F170" w14:textId="46716AA4"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Pala Redonda                            3 </w:t>
            </w:r>
            <w:proofErr w:type="spellStart"/>
            <w:r>
              <w:rPr>
                <w:rFonts w:ascii="Palatino Linotype" w:hAnsi="Palatino Linotype" w:cs="Times New Roman"/>
                <w:b/>
                <w:bCs/>
                <w:sz w:val="24"/>
                <w:szCs w:val="24"/>
              </w:rPr>
              <w:t>Uds</w:t>
            </w:r>
            <w:proofErr w:type="spellEnd"/>
          </w:p>
          <w:p w14:paraId="784FA40E" w14:textId="4D4D1039"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Zapapico                                    3 </w:t>
            </w:r>
            <w:proofErr w:type="spellStart"/>
            <w:r>
              <w:rPr>
                <w:rFonts w:ascii="Palatino Linotype" w:hAnsi="Palatino Linotype" w:cs="Times New Roman"/>
                <w:b/>
                <w:bCs/>
                <w:sz w:val="24"/>
                <w:szCs w:val="24"/>
              </w:rPr>
              <w:t>Uds</w:t>
            </w:r>
            <w:proofErr w:type="spellEnd"/>
          </w:p>
          <w:p w14:paraId="27F92F0A" w14:textId="10814DBF"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Maseta 2.00 </w:t>
            </w:r>
            <w:proofErr w:type="spellStart"/>
            <w:r>
              <w:rPr>
                <w:rFonts w:ascii="Palatino Linotype" w:hAnsi="Palatino Linotype" w:cs="Times New Roman"/>
                <w:b/>
                <w:bCs/>
                <w:sz w:val="24"/>
                <w:szCs w:val="24"/>
              </w:rPr>
              <w:t>Libs</w:t>
            </w:r>
            <w:proofErr w:type="spellEnd"/>
            <w:r>
              <w:rPr>
                <w:rFonts w:ascii="Palatino Linotype" w:hAnsi="Palatino Linotype" w:cs="Times New Roman"/>
                <w:b/>
                <w:bCs/>
                <w:sz w:val="24"/>
                <w:szCs w:val="24"/>
              </w:rPr>
              <w:t xml:space="preserve">                       3 </w:t>
            </w:r>
            <w:proofErr w:type="spellStart"/>
            <w:r>
              <w:rPr>
                <w:rFonts w:ascii="Palatino Linotype" w:hAnsi="Palatino Linotype" w:cs="Times New Roman"/>
                <w:b/>
                <w:bCs/>
                <w:sz w:val="24"/>
                <w:szCs w:val="24"/>
              </w:rPr>
              <w:t>Uds</w:t>
            </w:r>
            <w:proofErr w:type="spellEnd"/>
          </w:p>
          <w:p w14:paraId="12703AA8" w14:textId="77777777"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Cubo de Goma                        12 </w:t>
            </w:r>
            <w:proofErr w:type="spellStart"/>
            <w:r>
              <w:rPr>
                <w:rFonts w:ascii="Palatino Linotype" w:hAnsi="Palatino Linotype" w:cs="Times New Roman"/>
                <w:b/>
                <w:bCs/>
                <w:sz w:val="24"/>
                <w:szCs w:val="24"/>
              </w:rPr>
              <w:t>Uds</w:t>
            </w:r>
            <w:proofErr w:type="spellEnd"/>
          </w:p>
          <w:p w14:paraId="565A4C99" w14:textId="77777777"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Cubeta 5 Galones                     5 </w:t>
            </w:r>
            <w:proofErr w:type="spellStart"/>
            <w:r>
              <w:rPr>
                <w:rFonts w:ascii="Palatino Linotype" w:hAnsi="Palatino Linotype" w:cs="Times New Roman"/>
                <w:b/>
                <w:bCs/>
                <w:sz w:val="24"/>
                <w:szCs w:val="24"/>
              </w:rPr>
              <w:t>Uds</w:t>
            </w:r>
            <w:proofErr w:type="spellEnd"/>
          </w:p>
          <w:p w14:paraId="559C0F63" w14:textId="77777777" w:rsid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Artesa Para Ligar Pegamento 3 </w:t>
            </w:r>
            <w:proofErr w:type="spellStart"/>
            <w:r>
              <w:rPr>
                <w:rFonts w:ascii="Palatino Linotype" w:hAnsi="Palatino Linotype" w:cs="Times New Roman"/>
                <w:b/>
                <w:bCs/>
                <w:sz w:val="24"/>
                <w:szCs w:val="24"/>
              </w:rPr>
              <w:t>Uds</w:t>
            </w:r>
            <w:proofErr w:type="spellEnd"/>
          </w:p>
          <w:p w14:paraId="7A64C753" w14:textId="47C21384" w:rsidR="00961976" w:rsidRPr="00961976" w:rsidRDefault="00961976" w:rsidP="00961976">
            <w:pPr>
              <w:pStyle w:val="Prrafodelista"/>
              <w:numPr>
                <w:ilvl w:val="0"/>
                <w:numId w:val="12"/>
              </w:numPr>
              <w:jc w:val="both"/>
              <w:rPr>
                <w:rFonts w:ascii="Palatino Linotype" w:hAnsi="Palatino Linotype" w:cs="Times New Roman"/>
                <w:b/>
                <w:bCs/>
                <w:sz w:val="24"/>
                <w:szCs w:val="24"/>
              </w:rPr>
            </w:pPr>
            <w:r>
              <w:rPr>
                <w:rFonts w:ascii="Palatino Linotype" w:hAnsi="Palatino Linotype" w:cs="Times New Roman"/>
                <w:b/>
                <w:bCs/>
                <w:sz w:val="24"/>
                <w:szCs w:val="24"/>
              </w:rPr>
              <w:t xml:space="preserve">Carretillas Tipo Jeep                3 </w:t>
            </w:r>
            <w:proofErr w:type="spellStart"/>
            <w:r>
              <w:rPr>
                <w:rFonts w:ascii="Palatino Linotype" w:hAnsi="Palatino Linotype" w:cs="Times New Roman"/>
                <w:b/>
                <w:bCs/>
                <w:sz w:val="24"/>
                <w:szCs w:val="24"/>
              </w:rPr>
              <w:t>Uds</w:t>
            </w:r>
            <w:proofErr w:type="spellEnd"/>
            <w:r>
              <w:rPr>
                <w:rFonts w:ascii="Palatino Linotype" w:hAnsi="Palatino Linotype" w:cs="Times New Roman"/>
                <w:b/>
                <w:bCs/>
                <w:sz w:val="24"/>
                <w:szCs w:val="24"/>
              </w:rPr>
              <w:t xml:space="preserve">    </w:t>
            </w:r>
          </w:p>
          <w:p w14:paraId="643292EB" w14:textId="0895F7C3" w:rsidR="00602C1E" w:rsidRDefault="00602C1E" w:rsidP="002F2B00">
            <w:pPr>
              <w:jc w:val="both"/>
              <w:rPr>
                <w:rFonts w:ascii="Palatino Linotype" w:hAnsi="Palatino Linotype" w:cs="Times New Roman"/>
                <w:b/>
                <w:bCs/>
                <w:sz w:val="24"/>
                <w:szCs w:val="24"/>
              </w:rPr>
            </w:pPr>
          </w:p>
        </w:tc>
        <w:tc>
          <w:tcPr>
            <w:tcW w:w="814" w:type="dxa"/>
          </w:tcPr>
          <w:p w14:paraId="033B3D9B" w14:textId="77777777" w:rsidR="00602C1E" w:rsidRDefault="00602C1E" w:rsidP="002F2B00">
            <w:pPr>
              <w:jc w:val="both"/>
              <w:rPr>
                <w:rFonts w:ascii="Palatino Linotype" w:hAnsi="Palatino Linotype" w:cs="Times New Roman"/>
                <w:b/>
                <w:bCs/>
                <w:sz w:val="24"/>
                <w:szCs w:val="24"/>
              </w:rPr>
            </w:pPr>
          </w:p>
        </w:tc>
        <w:tc>
          <w:tcPr>
            <w:tcW w:w="1062" w:type="dxa"/>
          </w:tcPr>
          <w:p w14:paraId="12B71CEE" w14:textId="77777777" w:rsidR="00602C1E" w:rsidRPr="005F5B2E" w:rsidRDefault="00602C1E" w:rsidP="002F2B00">
            <w:pPr>
              <w:jc w:val="both"/>
              <w:rPr>
                <w:rFonts w:ascii="Palatino Linotype" w:hAnsi="Palatino Linotype" w:cs="Times New Roman"/>
                <w:b/>
                <w:bCs/>
                <w:sz w:val="24"/>
                <w:szCs w:val="24"/>
              </w:rPr>
            </w:pPr>
          </w:p>
        </w:tc>
      </w:tr>
      <w:tr w:rsidR="00961976" w14:paraId="15B0D3ED" w14:textId="77777777" w:rsidTr="00602C1E">
        <w:trPr>
          <w:trHeight w:val="557"/>
        </w:trPr>
        <w:tc>
          <w:tcPr>
            <w:tcW w:w="1304" w:type="dxa"/>
          </w:tcPr>
          <w:p w14:paraId="110C3B76" w14:textId="254AD51E" w:rsidR="00961976" w:rsidRDefault="00961976" w:rsidP="00602C1E">
            <w:pPr>
              <w:jc w:val="right"/>
              <w:rPr>
                <w:rFonts w:ascii="Palatino Linotype" w:hAnsi="Palatino Linotype" w:cs="Times New Roman"/>
                <w:b/>
                <w:bCs/>
                <w:sz w:val="24"/>
                <w:szCs w:val="24"/>
              </w:rPr>
            </w:pPr>
            <w:r>
              <w:rPr>
                <w:rFonts w:ascii="Palatino Linotype" w:hAnsi="Palatino Linotype" w:cs="Times New Roman"/>
                <w:b/>
                <w:bCs/>
                <w:sz w:val="24"/>
                <w:szCs w:val="24"/>
              </w:rPr>
              <w:t>10</w:t>
            </w:r>
          </w:p>
        </w:tc>
        <w:tc>
          <w:tcPr>
            <w:tcW w:w="4785" w:type="dxa"/>
          </w:tcPr>
          <w:p w14:paraId="1D51CC07" w14:textId="2874627D" w:rsidR="00961976" w:rsidRDefault="00961976" w:rsidP="002F2B00">
            <w:pPr>
              <w:jc w:val="both"/>
              <w:rPr>
                <w:rFonts w:ascii="Palatino Linotype" w:hAnsi="Palatino Linotype" w:cs="Times New Roman"/>
                <w:b/>
                <w:bCs/>
                <w:sz w:val="24"/>
                <w:szCs w:val="24"/>
              </w:rPr>
            </w:pPr>
            <w:r>
              <w:rPr>
                <w:rFonts w:ascii="Palatino Linotype" w:hAnsi="Palatino Linotype" w:cs="Times New Roman"/>
                <w:b/>
                <w:bCs/>
                <w:sz w:val="24"/>
                <w:szCs w:val="24"/>
              </w:rPr>
              <w:t>Camión Volteo Capacidad 3.00 m3</w:t>
            </w:r>
          </w:p>
        </w:tc>
        <w:tc>
          <w:tcPr>
            <w:tcW w:w="814" w:type="dxa"/>
          </w:tcPr>
          <w:p w14:paraId="660CD7D2" w14:textId="39CF0048" w:rsidR="00961976" w:rsidRDefault="00961976" w:rsidP="002F2B00">
            <w:pPr>
              <w:jc w:val="both"/>
              <w:rPr>
                <w:rFonts w:ascii="Palatino Linotype" w:hAnsi="Palatino Linotype" w:cs="Times New Roman"/>
                <w:b/>
                <w:bCs/>
                <w:sz w:val="24"/>
                <w:szCs w:val="24"/>
              </w:rPr>
            </w:pPr>
            <w:r>
              <w:rPr>
                <w:rFonts w:ascii="Palatino Linotype" w:hAnsi="Palatino Linotype" w:cs="Times New Roman"/>
                <w:b/>
                <w:bCs/>
                <w:sz w:val="24"/>
                <w:szCs w:val="24"/>
              </w:rPr>
              <w:t>1.00</w:t>
            </w:r>
          </w:p>
        </w:tc>
        <w:tc>
          <w:tcPr>
            <w:tcW w:w="1062" w:type="dxa"/>
          </w:tcPr>
          <w:p w14:paraId="15C084BC" w14:textId="77777777" w:rsidR="00961976" w:rsidRPr="005F5B2E" w:rsidRDefault="00961976" w:rsidP="002F2B00">
            <w:pPr>
              <w:jc w:val="both"/>
              <w:rPr>
                <w:rFonts w:ascii="Palatino Linotype" w:hAnsi="Palatino Linotype" w:cs="Times New Roman"/>
                <w:b/>
                <w:bCs/>
                <w:sz w:val="24"/>
                <w:szCs w:val="24"/>
              </w:rPr>
            </w:pPr>
          </w:p>
        </w:tc>
      </w:tr>
      <w:tr w:rsidR="00961976" w14:paraId="35DA3A2A" w14:textId="77777777" w:rsidTr="00602C1E">
        <w:trPr>
          <w:trHeight w:val="557"/>
        </w:trPr>
        <w:tc>
          <w:tcPr>
            <w:tcW w:w="1304" w:type="dxa"/>
          </w:tcPr>
          <w:p w14:paraId="02C112D5" w14:textId="750E1BD8" w:rsidR="00961976" w:rsidRDefault="00961976" w:rsidP="00602C1E">
            <w:pPr>
              <w:jc w:val="right"/>
              <w:rPr>
                <w:rFonts w:ascii="Palatino Linotype" w:hAnsi="Palatino Linotype" w:cs="Times New Roman"/>
                <w:b/>
                <w:bCs/>
                <w:sz w:val="24"/>
                <w:szCs w:val="24"/>
              </w:rPr>
            </w:pPr>
            <w:r>
              <w:rPr>
                <w:rFonts w:ascii="Palatino Linotype" w:hAnsi="Palatino Linotype" w:cs="Times New Roman"/>
                <w:b/>
                <w:bCs/>
                <w:sz w:val="24"/>
                <w:szCs w:val="24"/>
              </w:rPr>
              <w:t>11</w:t>
            </w:r>
          </w:p>
        </w:tc>
        <w:tc>
          <w:tcPr>
            <w:tcW w:w="4785" w:type="dxa"/>
          </w:tcPr>
          <w:p w14:paraId="43FC1DC4" w14:textId="0A00FBFC" w:rsidR="00961976" w:rsidRDefault="00961976" w:rsidP="002F2B00">
            <w:pPr>
              <w:jc w:val="both"/>
              <w:rPr>
                <w:rFonts w:ascii="Palatino Linotype" w:hAnsi="Palatino Linotype" w:cs="Times New Roman"/>
                <w:b/>
                <w:bCs/>
                <w:sz w:val="24"/>
                <w:szCs w:val="24"/>
              </w:rPr>
            </w:pPr>
            <w:r>
              <w:rPr>
                <w:rFonts w:ascii="Palatino Linotype" w:hAnsi="Palatino Linotype" w:cs="Times New Roman"/>
                <w:b/>
                <w:bCs/>
                <w:sz w:val="24"/>
                <w:szCs w:val="24"/>
              </w:rPr>
              <w:t>Minicargador Frontal (BOB-CAT)</w:t>
            </w:r>
          </w:p>
        </w:tc>
        <w:tc>
          <w:tcPr>
            <w:tcW w:w="814" w:type="dxa"/>
          </w:tcPr>
          <w:p w14:paraId="3A0EBE60" w14:textId="2ADEDB1A" w:rsidR="00961976" w:rsidRDefault="00961976" w:rsidP="002F2B00">
            <w:pPr>
              <w:jc w:val="both"/>
              <w:rPr>
                <w:rFonts w:ascii="Palatino Linotype" w:hAnsi="Palatino Linotype" w:cs="Times New Roman"/>
                <w:b/>
                <w:bCs/>
                <w:sz w:val="24"/>
                <w:szCs w:val="24"/>
              </w:rPr>
            </w:pPr>
            <w:r>
              <w:rPr>
                <w:rFonts w:ascii="Palatino Linotype" w:hAnsi="Palatino Linotype" w:cs="Times New Roman"/>
                <w:b/>
                <w:bCs/>
                <w:sz w:val="24"/>
                <w:szCs w:val="24"/>
              </w:rPr>
              <w:t>1.00</w:t>
            </w:r>
          </w:p>
        </w:tc>
        <w:tc>
          <w:tcPr>
            <w:tcW w:w="1062" w:type="dxa"/>
          </w:tcPr>
          <w:p w14:paraId="62AA2F02" w14:textId="77777777" w:rsidR="00961976" w:rsidRPr="005F5B2E" w:rsidRDefault="00961976" w:rsidP="002F2B00">
            <w:pPr>
              <w:jc w:val="both"/>
              <w:rPr>
                <w:rFonts w:ascii="Palatino Linotype" w:hAnsi="Palatino Linotype" w:cs="Times New Roman"/>
                <w:b/>
                <w:bCs/>
                <w:sz w:val="24"/>
                <w:szCs w:val="24"/>
              </w:rPr>
            </w:pPr>
          </w:p>
        </w:tc>
      </w:tr>
      <w:tr w:rsidR="00961976" w14:paraId="47A377E1" w14:textId="77777777" w:rsidTr="00602C1E">
        <w:trPr>
          <w:trHeight w:val="557"/>
        </w:trPr>
        <w:tc>
          <w:tcPr>
            <w:tcW w:w="1304" w:type="dxa"/>
          </w:tcPr>
          <w:p w14:paraId="5A07728A" w14:textId="15CD202D" w:rsidR="00961976" w:rsidRDefault="00961976" w:rsidP="00602C1E">
            <w:pPr>
              <w:jc w:val="right"/>
              <w:rPr>
                <w:rFonts w:ascii="Palatino Linotype" w:hAnsi="Palatino Linotype" w:cs="Times New Roman"/>
                <w:b/>
                <w:bCs/>
                <w:sz w:val="24"/>
                <w:szCs w:val="24"/>
              </w:rPr>
            </w:pPr>
            <w:r>
              <w:rPr>
                <w:rFonts w:ascii="Palatino Linotype" w:hAnsi="Palatino Linotype" w:cs="Times New Roman"/>
                <w:b/>
                <w:bCs/>
                <w:sz w:val="24"/>
                <w:szCs w:val="24"/>
              </w:rPr>
              <w:t>12</w:t>
            </w:r>
          </w:p>
        </w:tc>
        <w:tc>
          <w:tcPr>
            <w:tcW w:w="4785" w:type="dxa"/>
          </w:tcPr>
          <w:p w14:paraId="6AC20D78" w14:textId="367A05DA" w:rsidR="00961976" w:rsidRDefault="00961976" w:rsidP="002F2B00">
            <w:pPr>
              <w:jc w:val="both"/>
              <w:rPr>
                <w:rFonts w:ascii="Palatino Linotype" w:hAnsi="Palatino Linotype" w:cs="Times New Roman"/>
                <w:b/>
                <w:bCs/>
                <w:sz w:val="24"/>
                <w:szCs w:val="24"/>
              </w:rPr>
            </w:pPr>
            <w:r>
              <w:rPr>
                <w:rFonts w:ascii="Palatino Linotype" w:hAnsi="Palatino Linotype" w:cs="Times New Roman"/>
                <w:b/>
                <w:bCs/>
                <w:sz w:val="24"/>
                <w:szCs w:val="24"/>
              </w:rPr>
              <w:t xml:space="preserve">Furgón Almacén </w:t>
            </w:r>
            <w:r w:rsidR="006F3110">
              <w:rPr>
                <w:rFonts w:ascii="Palatino Linotype" w:hAnsi="Palatino Linotype" w:cs="Times New Roman"/>
                <w:b/>
                <w:bCs/>
                <w:sz w:val="24"/>
                <w:szCs w:val="24"/>
              </w:rPr>
              <w:t>20</w:t>
            </w:r>
            <w:r>
              <w:rPr>
                <w:rFonts w:ascii="Palatino Linotype" w:hAnsi="Palatino Linotype" w:cs="Times New Roman"/>
                <w:b/>
                <w:bCs/>
                <w:sz w:val="24"/>
                <w:szCs w:val="24"/>
              </w:rPr>
              <w:t xml:space="preserve"> Pies (2 Meses)</w:t>
            </w:r>
          </w:p>
        </w:tc>
        <w:tc>
          <w:tcPr>
            <w:tcW w:w="814" w:type="dxa"/>
          </w:tcPr>
          <w:p w14:paraId="318B9FAB" w14:textId="2C1ACF69" w:rsidR="00961976" w:rsidRDefault="00961976" w:rsidP="002F2B00">
            <w:pPr>
              <w:jc w:val="both"/>
              <w:rPr>
                <w:rFonts w:ascii="Palatino Linotype" w:hAnsi="Palatino Linotype" w:cs="Times New Roman"/>
                <w:b/>
                <w:bCs/>
                <w:sz w:val="24"/>
                <w:szCs w:val="24"/>
              </w:rPr>
            </w:pPr>
            <w:r>
              <w:rPr>
                <w:rFonts w:ascii="Palatino Linotype" w:hAnsi="Palatino Linotype" w:cs="Times New Roman"/>
                <w:b/>
                <w:bCs/>
                <w:sz w:val="24"/>
                <w:szCs w:val="24"/>
              </w:rPr>
              <w:t>1.00</w:t>
            </w:r>
          </w:p>
        </w:tc>
        <w:tc>
          <w:tcPr>
            <w:tcW w:w="1062" w:type="dxa"/>
          </w:tcPr>
          <w:p w14:paraId="54792C40" w14:textId="77777777" w:rsidR="00961976" w:rsidRPr="005F5B2E" w:rsidRDefault="00961976" w:rsidP="002F2B00">
            <w:pPr>
              <w:jc w:val="both"/>
              <w:rPr>
                <w:rFonts w:ascii="Palatino Linotype" w:hAnsi="Palatino Linotype" w:cs="Times New Roman"/>
                <w:b/>
                <w:bCs/>
                <w:sz w:val="24"/>
                <w:szCs w:val="24"/>
              </w:rPr>
            </w:pPr>
          </w:p>
        </w:tc>
      </w:tr>
    </w:tbl>
    <w:p w14:paraId="0E8DFEC9" w14:textId="77777777" w:rsidR="005F5B2E" w:rsidRDefault="005F5B2E" w:rsidP="002F2B00">
      <w:pPr>
        <w:spacing w:after="0" w:line="240" w:lineRule="auto"/>
        <w:ind w:left="705" w:hanging="705"/>
        <w:jc w:val="both"/>
        <w:rPr>
          <w:rFonts w:ascii="Palatino Linotype" w:hAnsi="Palatino Linotype" w:cs="Times New Roman"/>
          <w:b/>
          <w:bCs/>
          <w:sz w:val="24"/>
          <w:szCs w:val="24"/>
          <w:u w:val="single"/>
        </w:rPr>
      </w:pPr>
    </w:p>
    <w:p w14:paraId="7A2BCC3D" w14:textId="2FBC95B5" w:rsidR="00961976" w:rsidRPr="00961976" w:rsidRDefault="00961976" w:rsidP="002F2B00">
      <w:pPr>
        <w:spacing w:after="0" w:line="240" w:lineRule="auto"/>
        <w:ind w:left="705" w:hanging="705"/>
        <w:jc w:val="both"/>
        <w:rPr>
          <w:rFonts w:ascii="Palatino Linotype" w:hAnsi="Palatino Linotype" w:cs="Times New Roman"/>
          <w:sz w:val="24"/>
          <w:szCs w:val="24"/>
        </w:rPr>
      </w:pPr>
      <w:r w:rsidRPr="00961976">
        <w:rPr>
          <w:rFonts w:ascii="Palatino Linotype" w:hAnsi="Palatino Linotype" w:cs="Times New Roman"/>
          <w:sz w:val="24"/>
          <w:szCs w:val="24"/>
        </w:rPr>
        <w:t>Los Licitantes deberán entregar un declaración Jurada anexa que poseen estos equipos</w:t>
      </w:r>
    </w:p>
    <w:p w14:paraId="6381EFB6" w14:textId="0E68D1DE" w:rsidR="00961976" w:rsidRDefault="00961976" w:rsidP="002F2B00">
      <w:pPr>
        <w:spacing w:after="0" w:line="240" w:lineRule="auto"/>
        <w:ind w:left="705" w:hanging="705"/>
        <w:jc w:val="both"/>
        <w:rPr>
          <w:rFonts w:ascii="Palatino Linotype" w:hAnsi="Palatino Linotype" w:cs="Times New Roman"/>
          <w:sz w:val="24"/>
          <w:szCs w:val="24"/>
        </w:rPr>
      </w:pPr>
      <w:r w:rsidRPr="00961976">
        <w:rPr>
          <w:rFonts w:ascii="Palatino Linotype" w:hAnsi="Palatino Linotype" w:cs="Times New Roman"/>
          <w:sz w:val="24"/>
          <w:szCs w:val="24"/>
        </w:rPr>
        <w:t xml:space="preserve">Mínimos </w:t>
      </w:r>
      <w:r>
        <w:rPr>
          <w:rFonts w:ascii="Palatino Linotype" w:hAnsi="Palatino Linotype" w:cs="Times New Roman"/>
          <w:sz w:val="24"/>
          <w:szCs w:val="24"/>
        </w:rPr>
        <w:t>y en caso de que no sean de su propiedad una carta del arrendador donde se</w:t>
      </w:r>
    </w:p>
    <w:p w14:paraId="17A8FFA6" w14:textId="2113A18C" w:rsidR="005F5B2E" w:rsidRDefault="00961976" w:rsidP="002F2B00">
      <w:pPr>
        <w:spacing w:after="0" w:line="240" w:lineRule="auto"/>
        <w:ind w:left="705" w:hanging="705"/>
        <w:jc w:val="both"/>
        <w:rPr>
          <w:rFonts w:ascii="Palatino Linotype" w:hAnsi="Palatino Linotype" w:cs="Times New Roman"/>
          <w:sz w:val="24"/>
          <w:szCs w:val="24"/>
        </w:rPr>
      </w:pPr>
      <w:r>
        <w:rPr>
          <w:rFonts w:ascii="Palatino Linotype" w:hAnsi="Palatino Linotype" w:cs="Times New Roman"/>
          <w:sz w:val="24"/>
          <w:szCs w:val="24"/>
        </w:rPr>
        <w:t>garantice la disponibilidad de los equipos por la duración de ejecución de</w:t>
      </w:r>
      <w:r w:rsidR="00F012D1">
        <w:rPr>
          <w:rFonts w:ascii="Palatino Linotype" w:hAnsi="Palatino Linotype" w:cs="Times New Roman"/>
          <w:sz w:val="24"/>
          <w:szCs w:val="24"/>
        </w:rPr>
        <w:t xml:space="preserve"> la obra objeto</w:t>
      </w:r>
    </w:p>
    <w:p w14:paraId="104FDBCA" w14:textId="4D4C87D4" w:rsidR="00F012D1" w:rsidRDefault="00F012D1" w:rsidP="002F2B00">
      <w:pPr>
        <w:spacing w:after="0" w:line="240" w:lineRule="auto"/>
        <w:ind w:left="705" w:hanging="705"/>
        <w:jc w:val="both"/>
        <w:rPr>
          <w:rFonts w:ascii="Palatino Linotype" w:hAnsi="Palatino Linotype" w:cs="Times New Roman"/>
          <w:sz w:val="24"/>
          <w:szCs w:val="24"/>
        </w:rPr>
      </w:pPr>
      <w:r>
        <w:rPr>
          <w:rFonts w:ascii="Palatino Linotype" w:hAnsi="Palatino Linotype" w:cs="Times New Roman"/>
          <w:sz w:val="24"/>
          <w:szCs w:val="24"/>
        </w:rPr>
        <w:t>de las presentes especificaciones técnica.</w:t>
      </w:r>
    </w:p>
    <w:p w14:paraId="65E428C4" w14:textId="77777777" w:rsidR="007C2367" w:rsidRDefault="007C2367" w:rsidP="002F2B00">
      <w:pPr>
        <w:spacing w:after="0" w:line="240" w:lineRule="auto"/>
        <w:ind w:left="705" w:hanging="705"/>
        <w:jc w:val="both"/>
        <w:rPr>
          <w:rFonts w:ascii="Palatino Linotype" w:hAnsi="Palatino Linotype" w:cs="Times New Roman"/>
          <w:sz w:val="24"/>
          <w:szCs w:val="24"/>
        </w:rPr>
      </w:pPr>
    </w:p>
    <w:p w14:paraId="0CB0D92E" w14:textId="77777777" w:rsidR="007C2367" w:rsidRDefault="007C2367" w:rsidP="002F2B00">
      <w:pPr>
        <w:spacing w:after="0" w:line="240" w:lineRule="auto"/>
        <w:ind w:left="705" w:hanging="705"/>
        <w:jc w:val="both"/>
        <w:rPr>
          <w:rFonts w:ascii="Palatino Linotype" w:hAnsi="Palatino Linotype" w:cs="Times New Roman"/>
          <w:sz w:val="24"/>
          <w:szCs w:val="24"/>
        </w:rPr>
      </w:pPr>
    </w:p>
    <w:p w14:paraId="04869D80" w14:textId="77777777" w:rsidR="00F012D1" w:rsidRDefault="00F012D1" w:rsidP="002F2B00">
      <w:pPr>
        <w:spacing w:after="0" w:line="240" w:lineRule="auto"/>
        <w:ind w:left="705" w:hanging="705"/>
        <w:jc w:val="both"/>
        <w:rPr>
          <w:rFonts w:ascii="Palatino Linotype" w:hAnsi="Palatino Linotype" w:cs="Times New Roman"/>
          <w:sz w:val="24"/>
          <w:szCs w:val="24"/>
        </w:rPr>
      </w:pPr>
    </w:p>
    <w:p w14:paraId="4431A5B5" w14:textId="77777777" w:rsidR="00F012D1" w:rsidRPr="00961976" w:rsidRDefault="00F012D1" w:rsidP="002F2B00">
      <w:pPr>
        <w:spacing w:after="0" w:line="240" w:lineRule="auto"/>
        <w:ind w:left="705" w:hanging="705"/>
        <w:jc w:val="both"/>
        <w:rPr>
          <w:rFonts w:ascii="Palatino Linotype" w:hAnsi="Palatino Linotype" w:cs="Times New Roman"/>
          <w:sz w:val="24"/>
          <w:szCs w:val="24"/>
        </w:rPr>
      </w:pPr>
    </w:p>
    <w:p w14:paraId="275F4842" w14:textId="77777777" w:rsidR="005F5B2E" w:rsidRDefault="005F5B2E" w:rsidP="002F2B00">
      <w:pPr>
        <w:spacing w:after="0" w:line="240" w:lineRule="auto"/>
        <w:ind w:left="705" w:hanging="705"/>
        <w:jc w:val="both"/>
        <w:rPr>
          <w:rFonts w:ascii="Palatino Linotype" w:hAnsi="Palatino Linotype" w:cs="Times New Roman"/>
          <w:b/>
          <w:bCs/>
          <w:sz w:val="24"/>
          <w:szCs w:val="24"/>
          <w:u w:val="single"/>
        </w:rPr>
      </w:pPr>
    </w:p>
    <w:p w14:paraId="53F18C92" w14:textId="77777777" w:rsidR="005F5B2E" w:rsidRDefault="005F5B2E" w:rsidP="002F2B00">
      <w:pPr>
        <w:spacing w:after="0" w:line="240" w:lineRule="auto"/>
        <w:ind w:left="705" w:hanging="705"/>
        <w:jc w:val="both"/>
        <w:rPr>
          <w:rFonts w:ascii="Palatino Linotype" w:hAnsi="Palatino Linotype" w:cs="Times New Roman"/>
          <w:b/>
          <w:bCs/>
          <w:sz w:val="24"/>
          <w:szCs w:val="24"/>
          <w:u w:val="single"/>
        </w:rPr>
      </w:pPr>
    </w:p>
    <w:p w14:paraId="52D20039" w14:textId="77777777" w:rsidR="005F5B2E" w:rsidRPr="005F5B2E" w:rsidRDefault="005F5B2E" w:rsidP="002F2B00">
      <w:pPr>
        <w:spacing w:after="0" w:line="240" w:lineRule="auto"/>
        <w:ind w:left="705" w:hanging="705"/>
        <w:jc w:val="both"/>
        <w:rPr>
          <w:rFonts w:ascii="Palatino Linotype" w:hAnsi="Palatino Linotype" w:cs="Times New Roman"/>
          <w:b/>
          <w:bCs/>
          <w:sz w:val="24"/>
          <w:szCs w:val="24"/>
          <w:u w:val="single"/>
        </w:rPr>
      </w:pPr>
    </w:p>
    <w:p w14:paraId="6DEC34D6" w14:textId="77777777" w:rsidR="005F5B2E" w:rsidRDefault="005F5B2E" w:rsidP="00EA7209">
      <w:pPr>
        <w:spacing w:after="0" w:line="240" w:lineRule="auto"/>
        <w:ind w:left="705" w:hanging="705"/>
        <w:jc w:val="both"/>
        <w:rPr>
          <w:rFonts w:ascii="Palatino Linotype" w:hAnsi="Palatino Linotype"/>
          <w:sz w:val="24"/>
          <w:szCs w:val="24"/>
        </w:rPr>
      </w:pPr>
    </w:p>
    <w:p w14:paraId="25BA2D85" w14:textId="2016E057" w:rsidR="006F3110" w:rsidRDefault="006F3110" w:rsidP="001C7CA8">
      <w:pPr>
        <w:spacing w:after="0" w:line="240" w:lineRule="auto"/>
        <w:jc w:val="both"/>
        <w:rPr>
          <w:rFonts w:ascii="Palatino Linotype" w:hAnsi="Palatino Linotype"/>
          <w:b/>
          <w:bCs/>
          <w:sz w:val="24"/>
          <w:szCs w:val="24"/>
        </w:rPr>
      </w:pPr>
      <w:r w:rsidRPr="006F3110">
        <w:rPr>
          <w:rFonts w:ascii="Palatino Linotype" w:hAnsi="Palatino Linotype"/>
          <w:b/>
          <w:bCs/>
          <w:sz w:val="24"/>
          <w:szCs w:val="24"/>
        </w:rPr>
        <w:lastRenderedPageBreak/>
        <w:t>6.</w:t>
      </w:r>
      <w:r w:rsidRPr="006F3110">
        <w:rPr>
          <w:rFonts w:ascii="Palatino Linotype" w:hAnsi="Palatino Linotype"/>
          <w:b/>
          <w:bCs/>
          <w:sz w:val="24"/>
          <w:szCs w:val="24"/>
        </w:rPr>
        <w:tab/>
        <w:t>LISTADO DE CANTIDADES</w:t>
      </w:r>
    </w:p>
    <w:p w14:paraId="50C92759" w14:textId="41E04FEE" w:rsidR="007C2367" w:rsidRPr="00112878" w:rsidRDefault="00487116" w:rsidP="00062F7B">
      <w:pPr>
        <w:rPr>
          <w:rFonts w:ascii="Palatino Linotype" w:hAnsi="Palatino Linotype"/>
          <w:sz w:val="24"/>
          <w:szCs w:val="24"/>
        </w:rPr>
      </w:pPr>
      <w:r w:rsidRPr="00487116">
        <w:rPr>
          <w:noProof/>
        </w:rPr>
        <w:drawing>
          <wp:inline distT="0" distB="0" distL="0" distR="0" wp14:anchorId="47492C12" wp14:editId="1EF39ADA">
            <wp:extent cx="4953000" cy="7484455"/>
            <wp:effectExtent l="0" t="0" r="0" b="2540"/>
            <wp:docPr id="186506599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3246" cy="7499938"/>
                    </a:xfrm>
                    <a:prstGeom prst="rect">
                      <a:avLst/>
                    </a:prstGeom>
                    <a:noFill/>
                    <a:ln>
                      <a:noFill/>
                    </a:ln>
                  </pic:spPr>
                </pic:pic>
              </a:graphicData>
            </a:graphic>
          </wp:inline>
        </w:drawing>
      </w:r>
    </w:p>
    <w:sectPr w:rsidR="007C2367" w:rsidRPr="00112878" w:rsidSect="0064569A">
      <w:headerReference w:type="default" r:id="rId10"/>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33D7" w14:textId="77777777" w:rsidR="00A0210A" w:rsidRDefault="00A0210A" w:rsidP="001E790B">
      <w:pPr>
        <w:spacing w:after="0" w:line="240" w:lineRule="auto"/>
      </w:pPr>
      <w:r>
        <w:separator/>
      </w:r>
    </w:p>
  </w:endnote>
  <w:endnote w:type="continuationSeparator" w:id="0">
    <w:p w14:paraId="1E91B95B" w14:textId="77777777" w:rsidR="00A0210A" w:rsidRDefault="00A0210A" w:rsidP="001E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BAEA" w14:textId="77777777" w:rsidR="00A0210A" w:rsidRDefault="00A0210A" w:rsidP="001E790B">
      <w:pPr>
        <w:spacing w:after="0" w:line="240" w:lineRule="auto"/>
      </w:pPr>
      <w:r>
        <w:separator/>
      </w:r>
    </w:p>
  </w:footnote>
  <w:footnote w:type="continuationSeparator" w:id="0">
    <w:p w14:paraId="7D6F0B5E" w14:textId="77777777" w:rsidR="00A0210A" w:rsidRDefault="00A0210A" w:rsidP="001E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975E" w14:textId="1F240C24" w:rsidR="00EF6417" w:rsidRPr="001E790B" w:rsidRDefault="00EF6417">
    <w:pPr>
      <w:pStyle w:val="Encabezado"/>
      <w:rPr>
        <w:lang w:val="en-US"/>
      </w:rPr>
    </w:pPr>
    <w:r>
      <w:rPr>
        <w:noProof/>
        <w:lang w:val="es-DO" w:eastAsia="es-DO"/>
      </w:rPr>
      <w:drawing>
        <wp:inline distT="0" distB="0" distL="0" distR="0" wp14:anchorId="4AFFF2FA" wp14:editId="07176904">
          <wp:extent cx="1536065" cy="798830"/>
          <wp:effectExtent l="0" t="0" r="6985" b="1270"/>
          <wp:docPr id="730098969" name="Imagen 730098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98830"/>
                  </a:xfrm>
                  <a:prstGeom prst="rect">
                    <a:avLst/>
                  </a:prstGeom>
                  <a:noFill/>
                </pic:spPr>
              </pic:pic>
            </a:graphicData>
          </a:graphic>
        </wp:inline>
      </w:drawing>
    </w:r>
    <w:r>
      <w:rPr>
        <w:lang w:val="en-US"/>
      </w:rPr>
      <w:t xml:space="preserve">                                                                                                </w:t>
    </w:r>
    <w:r>
      <w:rPr>
        <w:noProof/>
        <w:lang w:val="en-US"/>
      </w:rPr>
      <w:t xml:space="preserve"> </w:t>
    </w:r>
    <w:r>
      <w:rPr>
        <w:noProof/>
        <w:lang w:val="es-DO" w:eastAsia="es-DO"/>
      </w:rPr>
      <w:drawing>
        <wp:inline distT="0" distB="0" distL="0" distR="0" wp14:anchorId="79612C19" wp14:editId="7A124CCC">
          <wp:extent cx="1162050" cy="395823"/>
          <wp:effectExtent l="0" t="0" r="0" b="4445"/>
          <wp:docPr id="1177129421" name="Imagen 117712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154" cy="398583"/>
                  </a:xfrm>
                  <a:prstGeom prst="rect">
                    <a:avLst/>
                  </a:prstGeom>
                  <a:noFill/>
                </pic:spPr>
              </pic:pic>
            </a:graphicData>
          </a:graphic>
        </wp:inline>
      </w:drawing>
    </w:r>
  </w:p>
  <w:p w14:paraId="1920C913" w14:textId="77777777" w:rsidR="00EF6417" w:rsidRPr="001E790B" w:rsidRDefault="00EF641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63"/>
    <w:multiLevelType w:val="hybridMultilevel"/>
    <w:tmpl w:val="6414E38C"/>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 w15:restartNumberingAfterBreak="0">
    <w:nsid w:val="070163D5"/>
    <w:multiLevelType w:val="hybridMultilevel"/>
    <w:tmpl w:val="3B68834A"/>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2" w15:restartNumberingAfterBreak="0">
    <w:nsid w:val="1E4C066C"/>
    <w:multiLevelType w:val="hybridMultilevel"/>
    <w:tmpl w:val="FB50D2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24DF3E46"/>
    <w:multiLevelType w:val="hybridMultilevel"/>
    <w:tmpl w:val="0404856E"/>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4" w15:restartNumberingAfterBreak="0">
    <w:nsid w:val="27AE741F"/>
    <w:multiLevelType w:val="hybridMultilevel"/>
    <w:tmpl w:val="512C8066"/>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5" w15:restartNumberingAfterBreak="0">
    <w:nsid w:val="27F4733B"/>
    <w:multiLevelType w:val="hybridMultilevel"/>
    <w:tmpl w:val="3A88D38A"/>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6" w15:restartNumberingAfterBreak="0">
    <w:nsid w:val="2FA74B04"/>
    <w:multiLevelType w:val="hybridMultilevel"/>
    <w:tmpl w:val="5AD40F04"/>
    <w:lvl w:ilvl="0" w:tplc="540A0001">
      <w:start w:val="1"/>
      <w:numFmt w:val="bullet"/>
      <w:lvlText w:val=""/>
      <w:lvlJc w:val="left"/>
      <w:pPr>
        <w:ind w:left="3600" w:hanging="360"/>
      </w:pPr>
      <w:rPr>
        <w:rFonts w:ascii="Symbol" w:hAnsi="Symbol" w:hint="default"/>
      </w:rPr>
    </w:lvl>
    <w:lvl w:ilvl="1" w:tplc="540A0003" w:tentative="1">
      <w:start w:val="1"/>
      <w:numFmt w:val="bullet"/>
      <w:lvlText w:val="o"/>
      <w:lvlJc w:val="left"/>
      <w:pPr>
        <w:ind w:left="4320" w:hanging="360"/>
      </w:pPr>
      <w:rPr>
        <w:rFonts w:ascii="Courier New" w:hAnsi="Courier New" w:cs="Courier New" w:hint="default"/>
      </w:rPr>
    </w:lvl>
    <w:lvl w:ilvl="2" w:tplc="540A0005" w:tentative="1">
      <w:start w:val="1"/>
      <w:numFmt w:val="bullet"/>
      <w:lvlText w:val=""/>
      <w:lvlJc w:val="left"/>
      <w:pPr>
        <w:ind w:left="5040" w:hanging="360"/>
      </w:pPr>
      <w:rPr>
        <w:rFonts w:ascii="Wingdings" w:hAnsi="Wingdings" w:hint="default"/>
      </w:rPr>
    </w:lvl>
    <w:lvl w:ilvl="3" w:tplc="540A0001" w:tentative="1">
      <w:start w:val="1"/>
      <w:numFmt w:val="bullet"/>
      <w:lvlText w:val=""/>
      <w:lvlJc w:val="left"/>
      <w:pPr>
        <w:ind w:left="5760" w:hanging="360"/>
      </w:pPr>
      <w:rPr>
        <w:rFonts w:ascii="Symbol" w:hAnsi="Symbol" w:hint="default"/>
      </w:rPr>
    </w:lvl>
    <w:lvl w:ilvl="4" w:tplc="540A0003" w:tentative="1">
      <w:start w:val="1"/>
      <w:numFmt w:val="bullet"/>
      <w:lvlText w:val="o"/>
      <w:lvlJc w:val="left"/>
      <w:pPr>
        <w:ind w:left="6480" w:hanging="360"/>
      </w:pPr>
      <w:rPr>
        <w:rFonts w:ascii="Courier New" w:hAnsi="Courier New" w:cs="Courier New" w:hint="default"/>
      </w:rPr>
    </w:lvl>
    <w:lvl w:ilvl="5" w:tplc="540A0005" w:tentative="1">
      <w:start w:val="1"/>
      <w:numFmt w:val="bullet"/>
      <w:lvlText w:val=""/>
      <w:lvlJc w:val="left"/>
      <w:pPr>
        <w:ind w:left="7200" w:hanging="360"/>
      </w:pPr>
      <w:rPr>
        <w:rFonts w:ascii="Wingdings" w:hAnsi="Wingdings" w:hint="default"/>
      </w:rPr>
    </w:lvl>
    <w:lvl w:ilvl="6" w:tplc="540A0001" w:tentative="1">
      <w:start w:val="1"/>
      <w:numFmt w:val="bullet"/>
      <w:lvlText w:val=""/>
      <w:lvlJc w:val="left"/>
      <w:pPr>
        <w:ind w:left="7920" w:hanging="360"/>
      </w:pPr>
      <w:rPr>
        <w:rFonts w:ascii="Symbol" w:hAnsi="Symbol" w:hint="default"/>
      </w:rPr>
    </w:lvl>
    <w:lvl w:ilvl="7" w:tplc="540A0003" w:tentative="1">
      <w:start w:val="1"/>
      <w:numFmt w:val="bullet"/>
      <w:lvlText w:val="o"/>
      <w:lvlJc w:val="left"/>
      <w:pPr>
        <w:ind w:left="8640" w:hanging="360"/>
      </w:pPr>
      <w:rPr>
        <w:rFonts w:ascii="Courier New" w:hAnsi="Courier New" w:cs="Courier New" w:hint="default"/>
      </w:rPr>
    </w:lvl>
    <w:lvl w:ilvl="8" w:tplc="540A0005" w:tentative="1">
      <w:start w:val="1"/>
      <w:numFmt w:val="bullet"/>
      <w:lvlText w:val=""/>
      <w:lvlJc w:val="left"/>
      <w:pPr>
        <w:ind w:left="9360" w:hanging="360"/>
      </w:pPr>
      <w:rPr>
        <w:rFonts w:ascii="Wingdings" w:hAnsi="Wingdings" w:hint="default"/>
      </w:rPr>
    </w:lvl>
  </w:abstractNum>
  <w:abstractNum w:abstractNumId="7" w15:restartNumberingAfterBreak="0">
    <w:nsid w:val="334476FF"/>
    <w:multiLevelType w:val="hybridMultilevel"/>
    <w:tmpl w:val="D6A0594C"/>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8" w15:restartNumberingAfterBreak="0">
    <w:nsid w:val="36924CBC"/>
    <w:multiLevelType w:val="hybridMultilevel"/>
    <w:tmpl w:val="58ECAD6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8D85092"/>
    <w:multiLevelType w:val="hybridMultilevel"/>
    <w:tmpl w:val="691271B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500C286C"/>
    <w:multiLevelType w:val="hybridMultilevel"/>
    <w:tmpl w:val="FCDC4524"/>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1" w15:restartNumberingAfterBreak="0">
    <w:nsid w:val="78C91A9C"/>
    <w:multiLevelType w:val="hybridMultilevel"/>
    <w:tmpl w:val="DA269E2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A1A13B2"/>
    <w:multiLevelType w:val="hybridMultilevel"/>
    <w:tmpl w:val="9A484A28"/>
    <w:lvl w:ilvl="0" w:tplc="027803A2">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3" w15:restartNumberingAfterBreak="0">
    <w:nsid w:val="7A433567"/>
    <w:multiLevelType w:val="hybridMultilevel"/>
    <w:tmpl w:val="1FD47E7E"/>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7C907A91"/>
    <w:multiLevelType w:val="hybridMultilevel"/>
    <w:tmpl w:val="6E729CDC"/>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820536278">
    <w:abstractNumId w:val="8"/>
  </w:num>
  <w:num w:numId="2" w16cid:durableId="851912906">
    <w:abstractNumId w:val="11"/>
  </w:num>
  <w:num w:numId="3" w16cid:durableId="1002440600">
    <w:abstractNumId w:val="5"/>
  </w:num>
  <w:num w:numId="4" w16cid:durableId="2000186466">
    <w:abstractNumId w:val="3"/>
  </w:num>
  <w:num w:numId="5" w16cid:durableId="119956877">
    <w:abstractNumId w:val="6"/>
  </w:num>
  <w:num w:numId="6" w16cid:durableId="1614745708">
    <w:abstractNumId w:val="0"/>
  </w:num>
  <w:num w:numId="7" w16cid:durableId="511265647">
    <w:abstractNumId w:val="10"/>
  </w:num>
  <w:num w:numId="8" w16cid:durableId="1537624567">
    <w:abstractNumId w:val="1"/>
  </w:num>
  <w:num w:numId="9" w16cid:durableId="546332419">
    <w:abstractNumId w:val="7"/>
  </w:num>
  <w:num w:numId="10" w16cid:durableId="516038958">
    <w:abstractNumId w:val="4"/>
  </w:num>
  <w:num w:numId="11" w16cid:durableId="165632083">
    <w:abstractNumId w:val="2"/>
  </w:num>
  <w:num w:numId="12" w16cid:durableId="1647778354">
    <w:abstractNumId w:val="9"/>
  </w:num>
  <w:num w:numId="13" w16cid:durableId="1626694219">
    <w:abstractNumId w:val="13"/>
  </w:num>
  <w:num w:numId="14" w16cid:durableId="172382001">
    <w:abstractNumId w:val="14"/>
  </w:num>
  <w:num w:numId="15" w16cid:durableId="923223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0B"/>
    <w:rsid w:val="00004FD9"/>
    <w:rsid w:val="000175F8"/>
    <w:rsid w:val="000345B2"/>
    <w:rsid w:val="00037843"/>
    <w:rsid w:val="00045B94"/>
    <w:rsid w:val="00062F7B"/>
    <w:rsid w:val="00074DA7"/>
    <w:rsid w:val="000966F4"/>
    <w:rsid w:val="000C1845"/>
    <w:rsid w:val="00112878"/>
    <w:rsid w:val="00135012"/>
    <w:rsid w:val="001836FE"/>
    <w:rsid w:val="00187AFC"/>
    <w:rsid w:val="001B29B9"/>
    <w:rsid w:val="001B385F"/>
    <w:rsid w:val="001C7CA8"/>
    <w:rsid w:val="001E2661"/>
    <w:rsid w:val="001E790B"/>
    <w:rsid w:val="001F285A"/>
    <w:rsid w:val="002077C4"/>
    <w:rsid w:val="0021355F"/>
    <w:rsid w:val="00220E1A"/>
    <w:rsid w:val="00226D31"/>
    <w:rsid w:val="0029748D"/>
    <w:rsid w:val="002A2736"/>
    <w:rsid w:val="002F2B00"/>
    <w:rsid w:val="00302E16"/>
    <w:rsid w:val="003C3ECF"/>
    <w:rsid w:val="00413BEF"/>
    <w:rsid w:val="0045392C"/>
    <w:rsid w:val="00465E10"/>
    <w:rsid w:val="00482FAF"/>
    <w:rsid w:val="004833C5"/>
    <w:rsid w:val="00487116"/>
    <w:rsid w:val="004C628D"/>
    <w:rsid w:val="005167C0"/>
    <w:rsid w:val="005619F4"/>
    <w:rsid w:val="005E647D"/>
    <w:rsid w:val="005F5B2E"/>
    <w:rsid w:val="00602C1E"/>
    <w:rsid w:val="00624E17"/>
    <w:rsid w:val="00634EE1"/>
    <w:rsid w:val="0064569A"/>
    <w:rsid w:val="00663432"/>
    <w:rsid w:val="006B45ED"/>
    <w:rsid w:val="006F3110"/>
    <w:rsid w:val="006F6FA2"/>
    <w:rsid w:val="007727C4"/>
    <w:rsid w:val="007A1C6F"/>
    <w:rsid w:val="007C2367"/>
    <w:rsid w:val="008109E5"/>
    <w:rsid w:val="008129D3"/>
    <w:rsid w:val="00834DF5"/>
    <w:rsid w:val="008B6D8D"/>
    <w:rsid w:val="008D2033"/>
    <w:rsid w:val="008F0789"/>
    <w:rsid w:val="008F5675"/>
    <w:rsid w:val="008F6295"/>
    <w:rsid w:val="009019DD"/>
    <w:rsid w:val="009057E8"/>
    <w:rsid w:val="00921199"/>
    <w:rsid w:val="00934DA0"/>
    <w:rsid w:val="0096073B"/>
    <w:rsid w:val="00961976"/>
    <w:rsid w:val="009F1CA0"/>
    <w:rsid w:val="009F227B"/>
    <w:rsid w:val="00A0210A"/>
    <w:rsid w:val="00A026BD"/>
    <w:rsid w:val="00A253A4"/>
    <w:rsid w:val="00A511A0"/>
    <w:rsid w:val="00A8737E"/>
    <w:rsid w:val="00AA70DE"/>
    <w:rsid w:val="00AB6B31"/>
    <w:rsid w:val="00AD3023"/>
    <w:rsid w:val="00AE6BDA"/>
    <w:rsid w:val="00AF58E8"/>
    <w:rsid w:val="00B06644"/>
    <w:rsid w:val="00B2406C"/>
    <w:rsid w:val="00B34EED"/>
    <w:rsid w:val="00B5373C"/>
    <w:rsid w:val="00B57D0A"/>
    <w:rsid w:val="00B66367"/>
    <w:rsid w:val="00BB4CC6"/>
    <w:rsid w:val="00BB5785"/>
    <w:rsid w:val="00BB629C"/>
    <w:rsid w:val="00C06D99"/>
    <w:rsid w:val="00C25711"/>
    <w:rsid w:val="00C861BE"/>
    <w:rsid w:val="00CC470E"/>
    <w:rsid w:val="00CD3688"/>
    <w:rsid w:val="00CF2AED"/>
    <w:rsid w:val="00D04717"/>
    <w:rsid w:val="00D0499B"/>
    <w:rsid w:val="00D12DEB"/>
    <w:rsid w:val="00D132B0"/>
    <w:rsid w:val="00D62C43"/>
    <w:rsid w:val="00DF13BA"/>
    <w:rsid w:val="00E3754A"/>
    <w:rsid w:val="00E42271"/>
    <w:rsid w:val="00E62080"/>
    <w:rsid w:val="00EA7209"/>
    <w:rsid w:val="00ED6688"/>
    <w:rsid w:val="00EE1DA7"/>
    <w:rsid w:val="00EF6417"/>
    <w:rsid w:val="00F012D1"/>
    <w:rsid w:val="00F13242"/>
    <w:rsid w:val="00F36895"/>
    <w:rsid w:val="00F75629"/>
    <w:rsid w:val="00FB1F23"/>
    <w:rsid w:val="00FE3CD3"/>
    <w:rsid w:val="00FF5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A5C0F"/>
  <w15:chartTrackingRefBased/>
  <w15:docId w15:val="{B35E2A33-D75C-4D71-898D-48FB70D4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62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F62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F62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F62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90B"/>
  </w:style>
  <w:style w:type="paragraph" w:styleId="Piedepgina">
    <w:name w:val="footer"/>
    <w:basedOn w:val="Normal"/>
    <w:link w:val="PiedepginaCar"/>
    <w:uiPriority w:val="99"/>
    <w:unhideWhenUsed/>
    <w:rsid w:val="001E7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90B"/>
  </w:style>
  <w:style w:type="paragraph" w:styleId="Prrafodelista">
    <w:name w:val="List Paragraph"/>
    <w:basedOn w:val="Normal"/>
    <w:uiPriority w:val="34"/>
    <w:qFormat/>
    <w:rsid w:val="005E647D"/>
    <w:pPr>
      <w:ind w:left="720"/>
      <w:contextualSpacing/>
    </w:pPr>
  </w:style>
  <w:style w:type="character" w:customStyle="1" w:styleId="Ttulo1Car">
    <w:name w:val="Título 1 Car"/>
    <w:basedOn w:val="Fuentedeprrafopredeter"/>
    <w:link w:val="Ttulo1"/>
    <w:uiPriority w:val="9"/>
    <w:rsid w:val="008F629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F629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F629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F6295"/>
    <w:rPr>
      <w:rFonts w:asciiTheme="majorHAnsi" w:eastAsiaTheme="majorEastAsia" w:hAnsiTheme="majorHAnsi" w:cstheme="majorBidi"/>
      <w:i/>
      <w:iCs/>
      <w:color w:val="2F5496" w:themeColor="accent1" w:themeShade="BF"/>
    </w:rPr>
  </w:style>
  <w:style w:type="paragraph" w:styleId="Fecha">
    <w:name w:val="Date"/>
    <w:basedOn w:val="Normal"/>
    <w:next w:val="Normal"/>
    <w:link w:val="FechaCar"/>
    <w:uiPriority w:val="99"/>
    <w:unhideWhenUsed/>
    <w:rsid w:val="008F6295"/>
  </w:style>
  <w:style w:type="character" w:customStyle="1" w:styleId="FechaCar">
    <w:name w:val="Fecha Car"/>
    <w:basedOn w:val="Fuentedeprrafopredeter"/>
    <w:link w:val="Fecha"/>
    <w:uiPriority w:val="99"/>
    <w:rsid w:val="008F6295"/>
  </w:style>
  <w:style w:type="paragraph" w:styleId="Ttulo">
    <w:name w:val="Title"/>
    <w:basedOn w:val="Normal"/>
    <w:next w:val="Normal"/>
    <w:link w:val="TtuloCar"/>
    <w:uiPriority w:val="10"/>
    <w:qFormat/>
    <w:rsid w:val="008F62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F629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8F6295"/>
    <w:pPr>
      <w:spacing w:after="120"/>
    </w:pPr>
  </w:style>
  <w:style w:type="character" w:customStyle="1" w:styleId="TextoindependienteCar">
    <w:name w:val="Texto independiente Car"/>
    <w:basedOn w:val="Fuentedeprrafopredeter"/>
    <w:link w:val="Textoindependiente"/>
    <w:uiPriority w:val="99"/>
    <w:rsid w:val="008F6295"/>
  </w:style>
  <w:style w:type="paragraph" w:styleId="Subttulo">
    <w:name w:val="Subtitle"/>
    <w:basedOn w:val="Normal"/>
    <w:next w:val="Normal"/>
    <w:link w:val="SubttuloCar"/>
    <w:uiPriority w:val="11"/>
    <w:qFormat/>
    <w:rsid w:val="008F629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F6295"/>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8F6295"/>
    <w:pPr>
      <w:spacing w:after="120"/>
      <w:ind w:left="283"/>
    </w:pPr>
  </w:style>
  <w:style w:type="character" w:customStyle="1" w:styleId="SangradetextonormalCar">
    <w:name w:val="Sangría de texto normal Car"/>
    <w:basedOn w:val="Fuentedeprrafopredeter"/>
    <w:link w:val="Sangradetextonormal"/>
    <w:uiPriority w:val="99"/>
    <w:semiHidden/>
    <w:rsid w:val="008F6295"/>
  </w:style>
  <w:style w:type="paragraph" w:styleId="Textoindependienteprimerasangra2">
    <w:name w:val="Body Text First Indent 2"/>
    <w:basedOn w:val="Sangradetextonormal"/>
    <w:link w:val="Textoindependienteprimerasangra2Car"/>
    <w:uiPriority w:val="99"/>
    <w:unhideWhenUsed/>
    <w:rsid w:val="008F629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F6295"/>
  </w:style>
  <w:style w:type="table" w:styleId="Tablaconcuadrcula">
    <w:name w:val="Table Grid"/>
    <w:basedOn w:val="Tablanormal"/>
    <w:uiPriority w:val="39"/>
    <w:rsid w:val="005F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4C628D"/>
    <w:rPr>
      <w:sz w:val="16"/>
      <w:szCs w:val="16"/>
    </w:rPr>
  </w:style>
  <w:style w:type="paragraph" w:styleId="Textocomentario">
    <w:name w:val="annotation text"/>
    <w:basedOn w:val="Normal"/>
    <w:link w:val="TextocomentarioCar"/>
    <w:uiPriority w:val="99"/>
    <w:semiHidden/>
    <w:unhideWhenUsed/>
    <w:rsid w:val="004C62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2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2049">
      <w:bodyDiv w:val="1"/>
      <w:marLeft w:val="0"/>
      <w:marRight w:val="0"/>
      <w:marTop w:val="0"/>
      <w:marBottom w:val="0"/>
      <w:divBdr>
        <w:top w:val="none" w:sz="0" w:space="0" w:color="auto"/>
        <w:left w:val="none" w:sz="0" w:space="0" w:color="auto"/>
        <w:bottom w:val="none" w:sz="0" w:space="0" w:color="auto"/>
        <w:right w:val="none" w:sz="0" w:space="0" w:color="auto"/>
      </w:divBdr>
    </w:div>
    <w:div w:id="20362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C3D6-A32F-4AA3-AF26-25610210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7231</Words>
  <Characters>39774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FRANCISCO TOLENTINO JIMENEZ</dc:creator>
  <cp:keywords/>
  <dc:description/>
  <cp:lastModifiedBy>Carmen P. Moreno</cp:lastModifiedBy>
  <cp:revision>3</cp:revision>
  <cp:lastPrinted>2023-06-12T14:28:00Z</cp:lastPrinted>
  <dcterms:created xsi:type="dcterms:W3CDTF">2023-06-12T14:28:00Z</dcterms:created>
  <dcterms:modified xsi:type="dcterms:W3CDTF">2023-06-12T14:52:00Z</dcterms:modified>
</cp:coreProperties>
</file>